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13" w:rsidRPr="00E83C35" w:rsidRDefault="00053994" w:rsidP="00945A13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Совет депутатов</w:t>
      </w:r>
      <w:r w:rsidR="00945A13" w:rsidRPr="00E83C35">
        <w:rPr>
          <w:b/>
          <w:bCs/>
          <w:spacing w:val="20"/>
          <w:sz w:val="28"/>
          <w:szCs w:val="28"/>
        </w:rPr>
        <w:t xml:space="preserve"> Богородского муниципального </w:t>
      </w:r>
      <w:r>
        <w:rPr>
          <w:b/>
          <w:bCs/>
          <w:spacing w:val="20"/>
          <w:sz w:val="28"/>
          <w:szCs w:val="28"/>
        </w:rPr>
        <w:t>округа</w:t>
      </w:r>
    </w:p>
    <w:p w:rsidR="00945A13" w:rsidRPr="00E83C35" w:rsidRDefault="00945A13" w:rsidP="00945A13">
      <w:pPr>
        <w:jc w:val="center"/>
        <w:rPr>
          <w:b/>
          <w:bCs/>
          <w:spacing w:val="20"/>
          <w:sz w:val="28"/>
          <w:szCs w:val="28"/>
        </w:rPr>
      </w:pPr>
      <w:r w:rsidRPr="00E83C35">
        <w:rPr>
          <w:b/>
          <w:bCs/>
          <w:spacing w:val="20"/>
          <w:sz w:val="28"/>
          <w:szCs w:val="28"/>
        </w:rPr>
        <w:t>Нижегородской области</w:t>
      </w:r>
    </w:p>
    <w:p w:rsidR="00945A13" w:rsidRPr="00E83C35" w:rsidRDefault="00945A13" w:rsidP="00945A13">
      <w:pPr>
        <w:jc w:val="center"/>
        <w:rPr>
          <w:b/>
          <w:bCs/>
          <w:spacing w:val="20"/>
          <w:sz w:val="28"/>
          <w:szCs w:val="28"/>
        </w:rPr>
      </w:pPr>
    </w:p>
    <w:p w:rsidR="00945A13" w:rsidRDefault="00945A13" w:rsidP="00945A13">
      <w:pPr>
        <w:jc w:val="center"/>
        <w:rPr>
          <w:b/>
          <w:bCs/>
          <w:spacing w:val="20"/>
          <w:sz w:val="44"/>
          <w:szCs w:val="44"/>
        </w:rPr>
      </w:pPr>
      <w:r w:rsidRPr="00E83C35">
        <w:rPr>
          <w:b/>
          <w:bCs/>
          <w:spacing w:val="20"/>
          <w:sz w:val="44"/>
          <w:szCs w:val="44"/>
        </w:rPr>
        <w:t>Р Е Ш Е Н И Е</w:t>
      </w:r>
    </w:p>
    <w:p w:rsidR="00591149" w:rsidRPr="00591149" w:rsidRDefault="00591149" w:rsidP="00945A13">
      <w:pPr>
        <w:jc w:val="center"/>
        <w:rPr>
          <w:b/>
          <w:bCs/>
          <w:spacing w:val="20"/>
          <w:sz w:val="28"/>
          <w:szCs w:val="28"/>
        </w:rPr>
      </w:pPr>
    </w:p>
    <w:p w:rsidR="00591149" w:rsidRDefault="00591149" w:rsidP="00EE40B3">
      <w:pPr>
        <w:rPr>
          <w:sz w:val="28"/>
          <w:szCs w:val="28"/>
        </w:rPr>
      </w:pPr>
    </w:p>
    <w:p w:rsidR="00945A13" w:rsidRPr="0047537C" w:rsidRDefault="0024046D" w:rsidP="00EE40B3">
      <w:pPr>
        <w:rPr>
          <w:sz w:val="28"/>
          <w:szCs w:val="28"/>
          <w:u w:val="single"/>
        </w:rPr>
      </w:pPr>
      <w:r>
        <w:rPr>
          <w:sz w:val="28"/>
          <w:szCs w:val="28"/>
        </w:rPr>
        <w:t>10.12.2020</w:t>
      </w:r>
      <w:r w:rsidR="0059114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</w:t>
      </w:r>
      <w:r w:rsidR="00591149">
        <w:rPr>
          <w:sz w:val="28"/>
          <w:szCs w:val="28"/>
        </w:rPr>
        <w:t xml:space="preserve"> </w:t>
      </w:r>
      <w:r w:rsidR="00491FC5">
        <w:rPr>
          <w:sz w:val="28"/>
          <w:szCs w:val="28"/>
        </w:rPr>
        <w:t xml:space="preserve">       </w:t>
      </w:r>
      <w:r w:rsidR="008B69AC">
        <w:rPr>
          <w:sz w:val="28"/>
          <w:szCs w:val="28"/>
        </w:rPr>
        <w:t xml:space="preserve">    </w:t>
      </w:r>
      <w:r w:rsidR="00B45D75">
        <w:rPr>
          <w:sz w:val="28"/>
          <w:szCs w:val="28"/>
        </w:rPr>
        <w:t xml:space="preserve">   </w:t>
      </w:r>
      <w:r w:rsidR="00EE40B3">
        <w:rPr>
          <w:sz w:val="28"/>
          <w:szCs w:val="28"/>
        </w:rPr>
        <w:t xml:space="preserve">        </w:t>
      </w:r>
      <w:r w:rsidR="00491FC5" w:rsidRPr="0047537C">
        <w:rPr>
          <w:sz w:val="28"/>
          <w:szCs w:val="28"/>
        </w:rPr>
        <w:t>№</w:t>
      </w:r>
      <w:r w:rsidR="00B45D75" w:rsidRPr="0047537C">
        <w:rPr>
          <w:sz w:val="28"/>
          <w:szCs w:val="28"/>
        </w:rPr>
        <w:t xml:space="preserve"> </w:t>
      </w:r>
      <w:r>
        <w:rPr>
          <w:sz w:val="28"/>
          <w:szCs w:val="28"/>
        </w:rPr>
        <w:t>71</w:t>
      </w:r>
    </w:p>
    <w:p w:rsidR="00945A13" w:rsidRPr="0047537C" w:rsidRDefault="00945A13" w:rsidP="0047537C">
      <w:pPr>
        <w:rPr>
          <w:sz w:val="28"/>
          <w:szCs w:val="28"/>
        </w:rPr>
      </w:pPr>
    </w:p>
    <w:p w:rsidR="00B45D75" w:rsidRPr="00E83C35" w:rsidRDefault="00B45D75" w:rsidP="00945A13">
      <w:pPr>
        <w:rPr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39"/>
      </w:tblGrid>
      <w:tr w:rsidR="00945A13" w:rsidRPr="00E83C35" w:rsidTr="00F41DD6">
        <w:trPr>
          <w:trHeight w:val="516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945A13" w:rsidRPr="00E83C35" w:rsidRDefault="00945A13" w:rsidP="00AB69E5">
            <w:pPr>
              <w:jc w:val="both"/>
              <w:rPr>
                <w:sz w:val="28"/>
                <w:szCs w:val="28"/>
              </w:rPr>
            </w:pPr>
            <w:r w:rsidRPr="009273ED">
              <w:t xml:space="preserve">О внесении изменений в Решение Земского собрания Богородского муниципального района Нижегородской области от </w:t>
            </w:r>
            <w:r w:rsidR="00CF1A84" w:rsidRPr="009273ED">
              <w:t>11</w:t>
            </w:r>
            <w:r w:rsidRPr="009273ED">
              <w:t>.12.201</w:t>
            </w:r>
            <w:r w:rsidR="00CF1A84" w:rsidRPr="009273ED">
              <w:t>9</w:t>
            </w:r>
            <w:r w:rsidRPr="009273ED">
              <w:t xml:space="preserve"> № </w:t>
            </w:r>
            <w:r w:rsidR="00CF1A84" w:rsidRPr="009273ED">
              <w:t>129</w:t>
            </w:r>
            <w:r w:rsidRPr="009273ED">
              <w:t xml:space="preserve"> </w:t>
            </w:r>
            <w:r w:rsidR="006463CF">
              <w:t>«</w:t>
            </w:r>
            <w:r w:rsidRPr="009273ED">
              <w:t>О бюджете Богородского муниципального района Нижегородской области на 20</w:t>
            </w:r>
            <w:r w:rsidR="00CF1A84" w:rsidRPr="009273ED">
              <w:t>20</w:t>
            </w:r>
            <w:r w:rsidRPr="009273ED">
              <w:t xml:space="preserve"> год и на плановый период 20</w:t>
            </w:r>
            <w:r w:rsidR="00937211" w:rsidRPr="009273ED">
              <w:t>2</w:t>
            </w:r>
            <w:r w:rsidR="00CF1A84" w:rsidRPr="009273ED">
              <w:t>1</w:t>
            </w:r>
            <w:r w:rsidRPr="009273ED">
              <w:t xml:space="preserve"> и 202</w:t>
            </w:r>
            <w:r w:rsidR="00AB69E5" w:rsidRPr="009273ED">
              <w:t>2</w:t>
            </w:r>
            <w:r w:rsidRPr="009273ED">
              <w:t xml:space="preserve"> годов</w:t>
            </w:r>
            <w:r w:rsidR="006463CF">
              <w:t>»</w:t>
            </w:r>
          </w:p>
        </w:tc>
      </w:tr>
    </w:tbl>
    <w:p w:rsidR="00945A13" w:rsidRDefault="00945A13" w:rsidP="00945A13">
      <w:pPr>
        <w:ind w:firstLine="709"/>
        <w:jc w:val="both"/>
        <w:rPr>
          <w:sz w:val="28"/>
          <w:szCs w:val="28"/>
        </w:rPr>
      </w:pPr>
    </w:p>
    <w:p w:rsidR="00591149" w:rsidRPr="00E83C35" w:rsidRDefault="00591149" w:rsidP="00945A13">
      <w:pPr>
        <w:ind w:firstLine="709"/>
        <w:jc w:val="both"/>
        <w:rPr>
          <w:sz w:val="28"/>
          <w:szCs w:val="28"/>
        </w:rPr>
      </w:pPr>
    </w:p>
    <w:p w:rsidR="00945A13" w:rsidRPr="00E83C35" w:rsidRDefault="00945A13" w:rsidP="00945A13">
      <w:pPr>
        <w:ind w:firstLine="709"/>
        <w:jc w:val="both"/>
        <w:rPr>
          <w:sz w:val="28"/>
          <w:szCs w:val="28"/>
        </w:rPr>
      </w:pPr>
    </w:p>
    <w:p w:rsidR="00945A13" w:rsidRPr="00E83C35" w:rsidRDefault="00053994" w:rsidP="00992960">
      <w:pPr>
        <w:ind w:firstLine="709"/>
        <w:jc w:val="both"/>
      </w:pPr>
      <w:r>
        <w:t xml:space="preserve">Совет депутатов </w:t>
      </w:r>
      <w:r w:rsidR="00945A13" w:rsidRPr="00E83C35">
        <w:rPr>
          <w:b/>
        </w:rPr>
        <w:t xml:space="preserve">р е ш </w:t>
      </w:r>
      <w:r w:rsidR="001B49D6">
        <w:rPr>
          <w:b/>
        </w:rPr>
        <w:t>и л</w:t>
      </w:r>
      <w:r w:rsidR="00945A13" w:rsidRPr="00E83C35">
        <w:rPr>
          <w:b/>
        </w:rPr>
        <w:t>:</w:t>
      </w:r>
    </w:p>
    <w:p w:rsidR="00945A13" w:rsidRPr="00E83C35" w:rsidRDefault="00945A13" w:rsidP="00E708CD">
      <w:pPr>
        <w:ind w:firstLine="709"/>
        <w:jc w:val="both"/>
      </w:pPr>
      <w:r w:rsidRPr="00E83C35">
        <w:t xml:space="preserve">1. Внести в Решение Земского собрания Богородского муниципального района Нижегородской области от </w:t>
      </w:r>
      <w:r w:rsidR="00CF1A84">
        <w:t>11</w:t>
      </w:r>
      <w:r w:rsidRPr="00E83C35">
        <w:t>.12.201</w:t>
      </w:r>
      <w:r w:rsidR="00CF1A84">
        <w:t>9</w:t>
      </w:r>
      <w:r w:rsidRPr="00E83C35">
        <w:t xml:space="preserve"> № </w:t>
      </w:r>
      <w:r w:rsidR="00CF1A84">
        <w:t>129</w:t>
      </w:r>
      <w:r w:rsidRPr="00E83C35">
        <w:t xml:space="preserve"> </w:t>
      </w:r>
      <w:r w:rsidR="006463CF">
        <w:t>«</w:t>
      </w:r>
      <w:r w:rsidRPr="00E83C35">
        <w:t>О бюджете Богородского муниципального района Нижегородской области на 20</w:t>
      </w:r>
      <w:r w:rsidR="00CF1A84">
        <w:t>20</w:t>
      </w:r>
      <w:r w:rsidRPr="00E83C35">
        <w:t xml:space="preserve"> год и на плановый период 20</w:t>
      </w:r>
      <w:r w:rsidR="00937211" w:rsidRPr="00E83C35">
        <w:t>2</w:t>
      </w:r>
      <w:r w:rsidR="00CF1A84">
        <w:t>1</w:t>
      </w:r>
      <w:r w:rsidRPr="00E83C35">
        <w:t xml:space="preserve"> и 202</w:t>
      </w:r>
      <w:r w:rsidR="00CF1A84">
        <w:t>2</w:t>
      </w:r>
      <w:r w:rsidRPr="00E83C35">
        <w:t xml:space="preserve"> годов</w:t>
      </w:r>
      <w:r w:rsidR="006463CF">
        <w:t>»</w:t>
      </w:r>
      <w:r w:rsidRPr="00E83C35">
        <w:t xml:space="preserve"> </w:t>
      </w:r>
      <w:r w:rsidR="00CE4948">
        <w:t>(</w:t>
      </w:r>
      <w:r w:rsidR="005068DB">
        <w:t>с изменени</w:t>
      </w:r>
      <w:r w:rsidR="00B45D75">
        <w:t>ями</w:t>
      </w:r>
      <w:r w:rsidR="005068DB">
        <w:t>,</w:t>
      </w:r>
      <w:r w:rsidR="00B45D75">
        <w:t xml:space="preserve"> </w:t>
      </w:r>
      <w:r w:rsidR="005068DB" w:rsidRPr="005068DB">
        <w:t>внесенны</w:t>
      </w:r>
      <w:r w:rsidR="00B45D75">
        <w:t>ми</w:t>
      </w:r>
      <w:r w:rsidR="005068DB" w:rsidRPr="005068DB">
        <w:t xml:space="preserve"> </w:t>
      </w:r>
      <w:r w:rsidR="00B45D75">
        <w:t>Р</w:t>
      </w:r>
      <w:r w:rsidR="005068DB" w:rsidRPr="005068DB">
        <w:t>ешени</w:t>
      </w:r>
      <w:r w:rsidR="00491FC5">
        <w:t>ями</w:t>
      </w:r>
      <w:r w:rsidR="005068DB" w:rsidRPr="005068DB">
        <w:t xml:space="preserve"> Земского собрания Богородского муниципального района </w:t>
      </w:r>
      <w:r w:rsidR="00491FC5">
        <w:t xml:space="preserve">Нижегородской области </w:t>
      </w:r>
      <w:r w:rsidR="005068DB" w:rsidRPr="005068DB">
        <w:t>от 19.03.2020</w:t>
      </w:r>
      <w:r w:rsidR="008712C5">
        <w:t xml:space="preserve"> </w:t>
      </w:r>
      <w:r w:rsidR="005068DB" w:rsidRPr="005068DB">
        <w:t>№</w:t>
      </w:r>
      <w:r w:rsidR="00B45D75">
        <w:t xml:space="preserve"> </w:t>
      </w:r>
      <w:r w:rsidR="005068DB" w:rsidRPr="005068DB">
        <w:t>37</w:t>
      </w:r>
      <w:r w:rsidR="00F23523">
        <w:t>,</w:t>
      </w:r>
      <w:r w:rsidR="00AF41D8">
        <w:t xml:space="preserve"> </w:t>
      </w:r>
      <w:r w:rsidR="00F23523">
        <w:t>от 14.05.2020</w:t>
      </w:r>
      <w:r w:rsidR="00AB69E5">
        <w:t xml:space="preserve"> №</w:t>
      </w:r>
      <w:r w:rsidR="00491FC5">
        <w:t xml:space="preserve"> </w:t>
      </w:r>
      <w:r w:rsidR="00AB69E5">
        <w:t>52</w:t>
      </w:r>
      <w:r w:rsidR="00AF41D8">
        <w:t>,</w:t>
      </w:r>
      <w:r w:rsidR="00FF0CF8">
        <w:t xml:space="preserve"> </w:t>
      </w:r>
      <w:r w:rsidR="00FF0CF8" w:rsidRPr="001D7655">
        <w:t>от 25.06</w:t>
      </w:r>
      <w:r w:rsidR="00E1176A" w:rsidRPr="001D7655">
        <w:t>.</w:t>
      </w:r>
      <w:r w:rsidR="00FF0CF8" w:rsidRPr="001D7655">
        <w:t>2020</w:t>
      </w:r>
      <w:r w:rsidR="00491FC5" w:rsidRPr="001D7655">
        <w:t xml:space="preserve"> №</w:t>
      </w:r>
      <w:r w:rsidR="001D7655">
        <w:t> 60</w:t>
      </w:r>
      <w:r w:rsidR="008B31DC">
        <w:t>,от 13.08.2020</w:t>
      </w:r>
      <w:r w:rsidR="009B017C">
        <w:t xml:space="preserve"> №69</w:t>
      </w:r>
      <w:r w:rsidR="00053994">
        <w:t>, от 08.09.2020 №75</w:t>
      </w:r>
      <w:r w:rsidR="009273ED">
        <w:t xml:space="preserve"> и </w:t>
      </w:r>
      <w:r w:rsidR="009273ED" w:rsidRPr="000F0DE1">
        <w:t>Решени</w:t>
      </w:r>
      <w:r w:rsidR="000531CC">
        <w:t>ями</w:t>
      </w:r>
      <w:r w:rsidR="009273ED" w:rsidRPr="000F0DE1">
        <w:t xml:space="preserve"> Совета депутатов Богородского муниципального округа Нижегородской области от</w:t>
      </w:r>
      <w:r w:rsidR="009273ED">
        <w:t xml:space="preserve"> 09.10.2020 №</w:t>
      </w:r>
      <w:r w:rsidR="00237B06">
        <w:t xml:space="preserve"> </w:t>
      </w:r>
      <w:r w:rsidR="009273ED">
        <w:t>25</w:t>
      </w:r>
      <w:r w:rsidR="000531CC">
        <w:t>,</w:t>
      </w:r>
      <w:r w:rsidR="00237B06">
        <w:t xml:space="preserve"> </w:t>
      </w:r>
      <w:r w:rsidR="000531CC">
        <w:t>от 19.11.20</w:t>
      </w:r>
      <w:r w:rsidR="00BD3300">
        <w:t>20</w:t>
      </w:r>
      <w:r w:rsidR="000531CC">
        <w:t xml:space="preserve"> №</w:t>
      </w:r>
      <w:r w:rsidR="00237B06">
        <w:t xml:space="preserve"> </w:t>
      </w:r>
      <w:r w:rsidR="000531CC">
        <w:t>5</w:t>
      </w:r>
      <w:r w:rsidR="00237B06">
        <w:t>5</w:t>
      </w:r>
      <w:r w:rsidR="005068DB">
        <w:t xml:space="preserve">) </w:t>
      </w:r>
      <w:r w:rsidRPr="00E83C35">
        <w:t>следующие изменения:</w:t>
      </w:r>
    </w:p>
    <w:p w:rsidR="00945A13" w:rsidRDefault="00945A13" w:rsidP="00E708CD">
      <w:pPr>
        <w:ind w:firstLine="709"/>
        <w:jc w:val="both"/>
      </w:pPr>
      <w:r w:rsidRPr="007C7A42">
        <w:t xml:space="preserve">1.1) </w:t>
      </w:r>
      <w:r w:rsidR="009273ED">
        <w:t>стать</w:t>
      </w:r>
      <w:r w:rsidR="00164DC0">
        <w:t>ю</w:t>
      </w:r>
      <w:r w:rsidR="009273ED">
        <w:t xml:space="preserve"> 1</w:t>
      </w:r>
      <w:r w:rsidRPr="007C7A42">
        <w:t xml:space="preserve"> изложить в следующей редакции:</w:t>
      </w:r>
    </w:p>
    <w:p w:rsidR="00164DC0" w:rsidRPr="00164DC0" w:rsidRDefault="006463CF" w:rsidP="00164DC0">
      <w:pPr>
        <w:pStyle w:val="Con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4DC0" w:rsidRPr="00164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</w:t>
      </w:r>
    </w:p>
    <w:p w:rsidR="00164DC0" w:rsidRPr="00164DC0" w:rsidRDefault="00164DC0" w:rsidP="00164DC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C0">
        <w:rPr>
          <w:rFonts w:ascii="Times New Roman" w:hAnsi="Times New Roman" w:cs="Times New Roman"/>
          <w:sz w:val="24"/>
          <w:szCs w:val="24"/>
        </w:rPr>
        <w:t>1. Утвердить основные характеристики районного бюджета на 2020 год:</w:t>
      </w:r>
    </w:p>
    <w:p w:rsidR="00164DC0" w:rsidRPr="00164DC0" w:rsidRDefault="00164DC0" w:rsidP="00164DC0">
      <w:pPr>
        <w:ind w:firstLine="709"/>
        <w:jc w:val="both"/>
      </w:pPr>
      <w:r w:rsidRPr="00164DC0">
        <w:t xml:space="preserve">1) общий объем доходов в сумме </w:t>
      </w:r>
      <w:r>
        <w:t>2 047 716,09</w:t>
      </w:r>
      <w:r w:rsidRPr="00164DC0">
        <w:t xml:space="preserve"> тыс. рублей;</w:t>
      </w:r>
    </w:p>
    <w:p w:rsidR="00164DC0" w:rsidRPr="00164DC0" w:rsidRDefault="00164DC0" w:rsidP="00164DC0">
      <w:pPr>
        <w:ind w:firstLine="709"/>
        <w:jc w:val="both"/>
      </w:pPr>
      <w:r w:rsidRPr="00164DC0">
        <w:t>2) общий объем расходов в сумме 2</w:t>
      </w:r>
      <w:r>
        <w:t> </w:t>
      </w:r>
      <w:r w:rsidRPr="00164DC0">
        <w:t>0</w:t>
      </w:r>
      <w:r>
        <w:t>47 716,09</w:t>
      </w:r>
      <w:r w:rsidRPr="00164DC0">
        <w:t xml:space="preserve"> тыс. рублей;</w:t>
      </w:r>
    </w:p>
    <w:p w:rsidR="00164DC0" w:rsidRPr="00164DC0" w:rsidRDefault="00164DC0" w:rsidP="00164DC0">
      <w:pPr>
        <w:ind w:firstLine="709"/>
        <w:jc w:val="both"/>
      </w:pPr>
      <w:r w:rsidRPr="00164DC0">
        <w:t>3) размер дефицита</w:t>
      </w:r>
      <w:r>
        <w:t xml:space="preserve"> (профицита) </w:t>
      </w:r>
      <w:r w:rsidRPr="00164DC0">
        <w:t xml:space="preserve">районного бюджета в сумме </w:t>
      </w:r>
      <w:r>
        <w:t>0,00</w:t>
      </w:r>
      <w:r w:rsidRPr="00164DC0">
        <w:t xml:space="preserve"> тыс. рублей.</w:t>
      </w:r>
    </w:p>
    <w:p w:rsidR="00164DC0" w:rsidRPr="00164DC0" w:rsidRDefault="00164DC0" w:rsidP="00164DC0">
      <w:pPr>
        <w:ind w:firstLine="709"/>
        <w:jc w:val="both"/>
      </w:pPr>
      <w:r w:rsidRPr="00164DC0">
        <w:t>2. Утвердить основные характеристики районного бюджета на плановый период 2021 и 2022 годов:</w:t>
      </w:r>
    </w:p>
    <w:p w:rsidR="00164DC0" w:rsidRPr="00096AEE" w:rsidRDefault="00164DC0" w:rsidP="00164DC0">
      <w:pPr>
        <w:ind w:firstLine="709"/>
        <w:jc w:val="both"/>
      </w:pPr>
      <w:r w:rsidRPr="00096AEE">
        <w:t xml:space="preserve">1) общий объем доходов на 2021 год в сумме   </w:t>
      </w:r>
      <w:r w:rsidR="00742B7F" w:rsidRPr="001A77F5">
        <w:rPr>
          <w:bCs/>
        </w:rPr>
        <w:t>2 525 399,63</w:t>
      </w:r>
      <w:r w:rsidRPr="00096AEE">
        <w:t xml:space="preserve">  тыс. рублей, на 2022 год в сумме </w:t>
      </w:r>
      <w:r w:rsidR="00742B7F" w:rsidRPr="00EF40D5">
        <w:rPr>
          <w:bCs/>
        </w:rPr>
        <w:t>2 828 274,88</w:t>
      </w:r>
      <w:r w:rsidR="00742B7F" w:rsidRPr="00096AEE">
        <w:rPr>
          <w:b/>
          <w:bCs/>
          <w:sz w:val="20"/>
          <w:szCs w:val="20"/>
        </w:rPr>
        <w:t xml:space="preserve"> </w:t>
      </w:r>
      <w:r w:rsidRPr="00096AEE">
        <w:t>тыс. рублей;</w:t>
      </w:r>
    </w:p>
    <w:p w:rsidR="00164DC0" w:rsidRPr="00164DC0" w:rsidRDefault="00164DC0" w:rsidP="00164DC0">
      <w:pPr>
        <w:ind w:firstLine="709"/>
        <w:jc w:val="both"/>
      </w:pPr>
      <w:r w:rsidRPr="00164DC0">
        <w:t>2) общий объем расходов на 2021 год в сумме 2</w:t>
      </w:r>
      <w:r>
        <w:t> 525 399,63</w:t>
      </w:r>
      <w:r w:rsidRPr="00164DC0">
        <w:t xml:space="preserve">  тыс. рублей, в том числе условно утверждаемые расходы в сумме 20 000,00 тыс. руб., на 2022 год в сумме </w:t>
      </w:r>
      <w:r>
        <w:t>2 828 274,88</w:t>
      </w:r>
      <w:r w:rsidRPr="00164DC0">
        <w:t xml:space="preserve">  тыс. руб., в том числе условно утверждаемые расходы в сумме 40 000,00 тыс. рублей;</w:t>
      </w:r>
    </w:p>
    <w:p w:rsidR="00164DC0" w:rsidRPr="00164DC0" w:rsidRDefault="00164DC0" w:rsidP="00164DC0">
      <w:pPr>
        <w:ind w:firstLine="709"/>
        <w:jc w:val="both"/>
      </w:pPr>
      <w:r w:rsidRPr="00164DC0">
        <w:t>3) размер дефицита (профицита) районного бюджета на 202</w:t>
      </w:r>
      <w:r w:rsidR="005625E6">
        <w:t>1</w:t>
      </w:r>
      <w:r w:rsidRPr="00164DC0">
        <w:t xml:space="preserve"> год в сумме 0,00 тыс. рублей, размер дефицита (профицита) районного бюджета на 202</w:t>
      </w:r>
      <w:r w:rsidR="005625E6">
        <w:t>2</w:t>
      </w:r>
      <w:r w:rsidR="008649A6">
        <w:t xml:space="preserve"> </w:t>
      </w:r>
      <w:r w:rsidRPr="00164DC0">
        <w:t>год в сумме 0,00 тыс. рублей.</w:t>
      </w:r>
      <w:r w:rsidR="006463CF">
        <w:t>»</w:t>
      </w:r>
    </w:p>
    <w:p w:rsidR="00856F64" w:rsidRPr="00F57285" w:rsidRDefault="00856F64" w:rsidP="009F425E">
      <w:pPr>
        <w:ind w:firstLine="709"/>
        <w:jc w:val="both"/>
        <w:rPr>
          <w:b/>
          <w:bCs/>
        </w:rPr>
      </w:pPr>
      <w:r w:rsidRPr="00F57285">
        <w:t>1.</w:t>
      </w:r>
      <w:r w:rsidR="00A11015" w:rsidRPr="00F57285">
        <w:t>2</w:t>
      </w:r>
      <w:r w:rsidRPr="00F57285">
        <w:t>) статью 5 изложить в следующей редакции:</w:t>
      </w:r>
    </w:p>
    <w:p w:rsidR="00856F64" w:rsidRPr="00F57285" w:rsidRDefault="006463CF" w:rsidP="009F425E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56F64" w:rsidRPr="00F57285">
        <w:rPr>
          <w:rFonts w:ascii="Times New Roman" w:hAnsi="Times New Roman" w:cs="Times New Roman"/>
          <w:b/>
          <w:bCs/>
          <w:sz w:val="24"/>
          <w:szCs w:val="24"/>
        </w:rPr>
        <w:t>Статья 5</w:t>
      </w:r>
    </w:p>
    <w:p w:rsidR="00856F64" w:rsidRPr="00F57285" w:rsidRDefault="00856F64" w:rsidP="009F425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285">
        <w:rPr>
          <w:rFonts w:ascii="Times New Roman" w:hAnsi="Times New Roman" w:cs="Times New Roman"/>
          <w:sz w:val="24"/>
          <w:szCs w:val="24"/>
        </w:rPr>
        <w:lastRenderedPageBreak/>
        <w:t>Утвердить объем безвозмездных поступлений, получаемых из других бюджетов бюджетной системы Российской Федерации:</w:t>
      </w:r>
    </w:p>
    <w:p w:rsidR="00856F64" w:rsidRPr="00F57285" w:rsidRDefault="00856F64" w:rsidP="009F425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285">
        <w:rPr>
          <w:rFonts w:ascii="Times New Roman" w:hAnsi="Times New Roman" w:cs="Times New Roman"/>
          <w:sz w:val="24"/>
          <w:szCs w:val="24"/>
        </w:rPr>
        <w:t>1) на 2020 год в сумме</w:t>
      </w:r>
      <w:r w:rsidR="00164DC0">
        <w:rPr>
          <w:rFonts w:ascii="Times New Roman" w:hAnsi="Times New Roman" w:cs="Times New Roman"/>
          <w:sz w:val="24"/>
          <w:szCs w:val="24"/>
        </w:rPr>
        <w:t xml:space="preserve"> </w:t>
      </w:r>
      <w:r w:rsidR="00CE02F1" w:rsidRPr="00CE02F1">
        <w:rPr>
          <w:rFonts w:ascii="Times New Roman" w:hAnsi="Times New Roman" w:cs="Times New Roman"/>
          <w:sz w:val="24"/>
          <w:szCs w:val="24"/>
        </w:rPr>
        <w:t>1</w:t>
      </w:r>
      <w:r w:rsidR="00CE02F1">
        <w:rPr>
          <w:rFonts w:ascii="Times New Roman" w:hAnsi="Times New Roman" w:cs="Times New Roman"/>
          <w:sz w:val="24"/>
          <w:szCs w:val="24"/>
        </w:rPr>
        <w:t> </w:t>
      </w:r>
      <w:r w:rsidR="00CE02F1" w:rsidRPr="00CE02F1">
        <w:rPr>
          <w:rFonts w:ascii="Times New Roman" w:hAnsi="Times New Roman" w:cs="Times New Roman"/>
          <w:sz w:val="24"/>
          <w:szCs w:val="24"/>
        </w:rPr>
        <w:t>783</w:t>
      </w:r>
      <w:r w:rsidR="00CE02F1">
        <w:rPr>
          <w:rFonts w:ascii="Times New Roman" w:hAnsi="Times New Roman" w:cs="Times New Roman"/>
          <w:sz w:val="24"/>
          <w:szCs w:val="24"/>
        </w:rPr>
        <w:t> 338,</w:t>
      </w:r>
      <w:r w:rsidR="00CE02F1" w:rsidRPr="00CE02F1">
        <w:rPr>
          <w:rFonts w:ascii="Times New Roman" w:hAnsi="Times New Roman" w:cs="Times New Roman"/>
          <w:sz w:val="24"/>
          <w:szCs w:val="24"/>
        </w:rPr>
        <w:t>2</w:t>
      </w:r>
      <w:r w:rsidR="00356A10">
        <w:rPr>
          <w:rFonts w:ascii="Times New Roman" w:hAnsi="Times New Roman" w:cs="Times New Roman"/>
          <w:sz w:val="24"/>
          <w:szCs w:val="24"/>
        </w:rPr>
        <w:t>3</w:t>
      </w:r>
      <w:r w:rsidR="00CE02F1" w:rsidRPr="00CE02F1">
        <w:rPr>
          <w:rFonts w:ascii="Times New Roman" w:hAnsi="Times New Roman" w:cs="Times New Roman"/>
          <w:sz w:val="24"/>
          <w:szCs w:val="24"/>
        </w:rPr>
        <w:t xml:space="preserve"> </w:t>
      </w:r>
      <w:r w:rsidR="003E127C" w:rsidRPr="00F57285">
        <w:rPr>
          <w:rFonts w:ascii="Times New Roman" w:hAnsi="Times New Roman" w:cs="Times New Roman"/>
          <w:sz w:val="24"/>
          <w:szCs w:val="24"/>
        </w:rPr>
        <w:t>т</w:t>
      </w:r>
      <w:r w:rsidRPr="00F57285">
        <w:rPr>
          <w:rFonts w:ascii="Times New Roman" w:hAnsi="Times New Roman" w:cs="Times New Roman"/>
          <w:sz w:val="24"/>
          <w:szCs w:val="24"/>
        </w:rPr>
        <w:t>ыс. рублей, в том числе объем субсидий, субвенций и иных межбюджетных трансфертов, имеющих целевое назначение, в сумме</w:t>
      </w:r>
      <w:r w:rsidR="00CE02F1">
        <w:rPr>
          <w:rFonts w:ascii="Times New Roman" w:hAnsi="Times New Roman" w:cs="Times New Roman"/>
          <w:sz w:val="24"/>
          <w:szCs w:val="24"/>
        </w:rPr>
        <w:t xml:space="preserve"> 1 417 078,</w:t>
      </w:r>
      <w:r w:rsidR="00CE02F1" w:rsidRPr="00CE02F1">
        <w:rPr>
          <w:rFonts w:ascii="Times New Roman" w:hAnsi="Times New Roman" w:cs="Times New Roman"/>
          <w:sz w:val="24"/>
          <w:szCs w:val="24"/>
        </w:rPr>
        <w:t>8</w:t>
      </w:r>
      <w:r w:rsidR="00356A10">
        <w:rPr>
          <w:rFonts w:ascii="Times New Roman" w:hAnsi="Times New Roman" w:cs="Times New Roman"/>
          <w:sz w:val="24"/>
          <w:szCs w:val="24"/>
        </w:rPr>
        <w:t xml:space="preserve">3 </w:t>
      </w:r>
      <w:r w:rsidRPr="00F57285">
        <w:rPr>
          <w:rFonts w:ascii="Times New Roman" w:hAnsi="Times New Roman" w:cs="Times New Roman"/>
          <w:sz w:val="24"/>
          <w:szCs w:val="24"/>
        </w:rPr>
        <w:t>тыс. рублей;</w:t>
      </w:r>
    </w:p>
    <w:p w:rsidR="00856F64" w:rsidRPr="00F57285" w:rsidRDefault="00856F64" w:rsidP="009F425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285">
        <w:rPr>
          <w:rFonts w:ascii="Times New Roman" w:hAnsi="Times New Roman" w:cs="Times New Roman"/>
          <w:sz w:val="24"/>
          <w:szCs w:val="24"/>
        </w:rPr>
        <w:t xml:space="preserve">2) на 2021 год в сумме </w:t>
      </w:r>
      <w:r w:rsidR="00722FE2" w:rsidRPr="00F57285">
        <w:rPr>
          <w:rFonts w:ascii="Times New Roman" w:hAnsi="Times New Roman" w:cs="Times New Roman"/>
          <w:sz w:val="24"/>
          <w:szCs w:val="24"/>
        </w:rPr>
        <w:t xml:space="preserve"> </w:t>
      </w:r>
      <w:r w:rsidR="00CE02F1">
        <w:rPr>
          <w:rFonts w:ascii="Times New Roman" w:hAnsi="Times New Roman" w:cs="Times New Roman"/>
          <w:sz w:val="24"/>
          <w:szCs w:val="24"/>
        </w:rPr>
        <w:t xml:space="preserve">2 152 459,77 </w:t>
      </w:r>
      <w:r w:rsidRPr="00F57285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субсидий, субвенций и иных межбюджетных трансфертов, имеющих целевое назначение, в сумме тыс. </w:t>
      </w:r>
      <w:r w:rsidR="00CE02F1">
        <w:rPr>
          <w:rFonts w:ascii="Times New Roman" w:hAnsi="Times New Roman" w:cs="Times New Roman"/>
          <w:sz w:val="24"/>
          <w:szCs w:val="24"/>
        </w:rPr>
        <w:t>1 852 145,07 тыс.</w:t>
      </w:r>
      <w:r w:rsidRPr="00F57285">
        <w:rPr>
          <w:rFonts w:ascii="Times New Roman" w:hAnsi="Times New Roman" w:cs="Times New Roman"/>
          <w:sz w:val="24"/>
          <w:szCs w:val="24"/>
        </w:rPr>
        <w:t>рублей;</w:t>
      </w:r>
    </w:p>
    <w:p w:rsidR="00856F64" w:rsidRPr="00F57285" w:rsidRDefault="00856F64" w:rsidP="00491FC5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285">
        <w:rPr>
          <w:rFonts w:ascii="Times New Roman" w:hAnsi="Times New Roman" w:cs="Times New Roman"/>
          <w:sz w:val="24"/>
          <w:szCs w:val="24"/>
        </w:rPr>
        <w:t xml:space="preserve">3) на 2022 год в сумме </w:t>
      </w:r>
      <w:r w:rsidR="00722FE2" w:rsidRPr="00F57285">
        <w:rPr>
          <w:rFonts w:ascii="Times New Roman" w:hAnsi="Times New Roman" w:cs="Times New Roman"/>
          <w:sz w:val="24"/>
          <w:szCs w:val="24"/>
        </w:rPr>
        <w:t xml:space="preserve"> </w:t>
      </w:r>
      <w:r w:rsidR="00CE02F1">
        <w:rPr>
          <w:rFonts w:ascii="Times New Roman" w:hAnsi="Times New Roman" w:cs="Times New Roman"/>
          <w:sz w:val="24"/>
          <w:szCs w:val="24"/>
        </w:rPr>
        <w:t>2 432 691,01</w:t>
      </w:r>
      <w:r w:rsidRPr="00F57285">
        <w:rPr>
          <w:rFonts w:ascii="Times New Roman" w:hAnsi="Times New Roman" w:cs="Times New Roman"/>
          <w:sz w:val="24"/>
          <w:szCs w:val="24"/>
        </w:rPr>
        <w:t>тыс. рублей, в том числе объем субсидий, субвенций и иных межбюджетных трансфертов, имеющих целевое назначение, в сумме</w:t>
      </w:r>
      <w:r w:rsidR="00CE02F1">
        <w:rPr>
          <w:rFonts w:ascii="Times New Roman" w:hAnsi="Times New Roman" w:cs="Times New Roman"/>
          <w:sz w:val="24"/>
          <w:szCs w:val="24"/>
        </w:rPr>
        <w:t xml:space="preserve"> 2 125 608,41</w:t>
      </w:r>
      <w:r w:rsidRPr="00F57285">
        <w:rPr>
          <w:rFonts w:ascii="Times New Roman" w:hAnsi="Times New Roman" w:cs="Times New Roman"/>
          <w:sz w:val="24"/>
          <w:szCs w:val="24"/>
        </w:rPr>
        <w:t>тыс. рублей</w:t>
      </w:r>
      <w:r w:rsidRPr="00F57285">
        <w:rPr>
          <w:rFonts w:ascii="Times New Roman" w:hAnsi="Times New Roman" w:cs="Times New Roman"/>
          <w:bCs/>
          <w:sz w:val="24"/>
          <w:szCs w:val="24"/>
        </w:rPr>
        <w:t>.</w:t>
      </w:r>
      <w:r w:rsidR="006463CF">
        <w:rPr>
          <w:rFonts w:ascii="Times New Roman" w:hAnsi="Times New Roman" w:cs="Times New Roman"/>
          <w:bCs/>
          <w:sz w:val="24"/>
          <w:szCs w:val="24"/>
        </w:rPr>
        <w:t>»</w:t>
      </w:r>
      <w:r w:rsidR="00792381" w:rsidRPr="00F57285">
        <w:rPr>
          <w:rFonts w:ascii="Times New Roman" w:hAnsi="Times New Roman" w:cs="Times New Roman"/>
          <w:bCs/>
          <w:sz w:val="24"/>
          <w:szCs w:val="24"/>
        </w:rPr>
        <w:t>.</w:t>
      </w:r>
    </w:p>
    <w:p w:rsidR="00DD37A2" w:rsidRPr="00E83C35" w:rsidRDefault="00DD37A2" w:rsidP="00491F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C35">
        <w:rPr>
          <w:rFonts w:ascii="Times New Roman" w:hAnsi="Times New Roman" w:cs="Times New Roman"/>
          <w:sz w:val="24"/>
          <w:szCs w:val="24"/>
        </w:rPr>
        <w:t>1.</w:t>
      </w:r>
      <w:r w:rsidR="00A11015">
        <w:rPr>
          <w:rFonts w:ascii="Times New Roman" w:hAnsi="Times New Roman" w:cs="Times New Roman"/>
          <w:sz w:val="24"/>
          <w:szCs w:val="24"/>
        </w:rPr>
        <w:t>3</w:t>
      </w:r>
      <w:r w:rsidRPr="00E83C35">
        <w:rPr>
          <w:rFonts w:ascii="Times New Roman" w:hAnsi="Times New Roman" w:cs="Times New Roman"/>
          <w:sz w:val="24"/>
          <w:szCs w:val="24"/>
        </w:rPr>
        <w:t>) часть 2 статьи 9 изложить в следующей редакции:</w:t>
      </w:r>
    </w:p>
    <w:p w:rsidR="00DD37A2" w:rsidRDefault="006463CF" w:rsidP="00491F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37A2" w:rsidRPr="00E83C35">
        <w:rPr>
          <w:rFonts w:ascii="Times New Roman" w:hAnsi="Times New Roman" w:cs="Times New Roman"/>
          <w:sz w:val="24"/>
          <w:szCs w:val="24"/>
        </w:rPr>
        <w:t xml:space="preserve">2. </w:t>
      </w:r>
      <w:r w:rsidR="00DD37A2" w:rsidRPr="00792381">
        <w:rPr>
          <w:rFonts w:ascii="Times New Roman" w:hAnsi="Times New Roman" w:cs="Times New Roman"/>
          <w:sz w:val="24"/>
          <w:szCs w:val="24"/>
        </w:rPr>
        <w:t>Утвердить резервны</w:t>
      </w:r>
      <w:r w:rsidR="00343DC9" w:rsidRPr="00792381">
        <w:rPr>
          <w:rFonts w:ascii="Times New Roman" w:hAnsi="Times New Roman" w:cs="Times New Roman"/>
          <w:sz w:val="24"/>
          <w:szCs w:val="24"/>
        </w:rPr>
        <w:t>е</w:t>
      </w:r>
      <w:r w:rsidR="00DD37A2" w:rsidRPr="00792381">
        <w:rPr>
          <w:rFonts w:ascii="Times New Roman" w:hAnsi="Times New Roman" w:cs="Times New Roman"/>
          <w:sz w:val="24"/>
          <w:szCs w:val="24"/>
        </w:rPr>
        <w:t xml:space="preserve"> фонд</w:t>
      </w:r>
      <w:r w:rsidR="00343DC9" w:rsidRPr="00792381">
        <w:rPr>
          <w:rFonts w:ascii="Times New Roman" w:hAnsi="Times New Roman" w:cs="Times New Roman"/>
          <w:sz w:val="24"/>
          <w:szCs w:val="24"/>
        </w:rPr>
        <w:t>ы</w:t>
      </w:r>
      <w:r w:rsidR="00DD37A2" w:rsidRPr="00792381">
        <w:rPr>
          <w:rFonts w:ascii="Times New Roman" w:hAnsi="Times New Roman" w:cs="Times New Roman"/>
          <w:sz w:val="24"/>
          <w:szCs w:val="24"/>
        </w:rPr>
        <w:t xml:space="preserve"> администрации Богородского муниципального района на </w:t>
      </w:r>
      <w:r w:rsidR="00856F64" w:rsidRPr="00792381">
        <w:rPr>
          <w:rFonts w:ascii="Times New Roman" w:hAnsi="Times New Roman" w:cs="Times New Roman"/>
          <w:sz w:val="24"/>
          <w:szCs w:val="24"/>
        </w:rPr>
        <w:t>2020</w:t>
      </w:r>
      <w:r w:rsidR="00DD37A2" w:rsidRPr="0079238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C178E" w:rsidRPr="00792381">
        <w:rPr>
          <w:rFonts w:ascii="Times New Roman" w:hAnsi="Times New Roman" w:cs="Times New Roman"/>
          <w:sz w:val="24"/>
          <w:szCs w:val="24"/>
        </w:rPr>
        <w:t xml:space="preserve"> </w:t>
      </w:r>
      <w:r w:rsidR="004724B1">
        <w:rPr>
          <w:rFonts w:ascii="Times New Roman" w:hAnsi="Times New Roman" w:cs="Times New Roman"/>
          <w:sz w:val="24"/>
          <w:szCs w:val="24"/>
        </w:rPr>
        <w:t xml:space="preserve"> </w:t>
      </w:r>
      <w:r w:rsidR="00164DC0" w:rsidRPr="007F695A">
        <w:rPr>
          <w:rFonts w:ascii="Times New Roman" w:hAnsi="Times New Roman" w:cs="Times New Roman"/>
          <w:sz w:val="24"/>
          <w:szCs w:val="24"/>
        </w:rPr>
        <w:t>32</w:t>
      </w:r>
      <w:r w:rsidR="007F695A" w:rsidRPr="007F695A">
        <w:rPr>
          <w:rFonts w:ascii="Times New Roman" w:hAnsi="Times New Roman" w:cs="Times New Roman"/>
          <w:sz w:val="24"/>
          <w:szCs w:val="24"/>
        </w:rPr>
        <w:t> 548,13</w:t>
      </w:r>
      <w:r w:rsidR="00AB69E5">
        <w:rPr>
          <w:rFonts w:ascii="Times New Roman" w:hAnsi="Times New Roman" w:cs="Times New Roman"/>
          <w:sz w:val="24"/>
          <w:szCs w:val="24"/>
        </w:rPr>
        <w:t xml:space="preserve"> </w:t>
      </w:r>
      <w:r w:rsidR="002B2DDD">
        <w:rPr>
          <w:rFonts w:ascii="Times New Roman" w:hAnsi="Times New Roman" w:cs="Times New Roman"/>
          <w:sz w:val="24"/>
          <w:szCs w:val="24"/>
        </w:rPr>
        <w:t>тыс.</w:t>
      </w:r>
      <w:r w:rsidR="00550F99">
        <w:rPr>
          <w:rFonts w:ascii="Times New Roman" w:hAnsi="Times New Roman" w:cs="Times New Roman"/>
          <w:sz w:val="24"/>
          <w:szCs w:val="24"/>
        </w:rPr>
        <w:t> </w:t>
      </w:r>
      <w:r w:rsidR="00DD37A2" w:rsidRPr="00792381">
        <w:rPr>
          <w:rFonts w:ascii="Times New Roman" w:hAnsi="Times New Roman" w:cs="Times New Roman"/>
          <w:sz w:val="24"/>
          <w:szCs w:val="24"/>
        </w:rPr>
        <w:t xml:space="preserve"> рублей, на 202</w:t>
      </w:r>
      <w:r w:rsidR="00856F64" w:rsidRPr="00792381">
        <w:rPr>
          <w:rFonts w:ascii="Times New Roman" w:hAnsi="Times New Roman" w:cs="Times New Roman"/>
          <w:sz w:val="24"/>
          <w:szCs w:val="24"/>
        </w:rPr>
        <w:t>1</w:t>
      </w:r>
      <w:r w:rsidR="00DD37A2" w:rsidRPr="0079238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64DC0">
        <w:rPr>
          <w:rFonts w:ascii="Times New Roman" w:hAnsi="Times New Roman" w:cs="Times New Roman"/>
          <w:sz w:val="24"/>
          <w:szCs w:val="24"/>
        </w:rPr>
        <w:t>11 892,55</w:t>
      </w:r>
      <w:r w:rsidR="00DD37A2" w:rsidRPr="00792381">
        <w:rPr>
          <w:rFonts w:ascii="Times New Roman" w:hAnsi="Times New Roman" w:cs="Times New Roman"/>
          <w:sz w:val="24"/>
          <w:szCs w:val="24"/>
        </w:rPr>
        <w:t xml:space="preserve"> тыс.</w:t>
      </w:r>
      <w:r w:rsidR="00B11FAF" w:rsidRPr="00792381">
        <w:rPr>
          <w:rFonts w:ascii="Times New Roman" w:hAnsi="Times New Roman" w:cs="Times New Roman"/>
          <w:sz w:val="24"/>
          <w:szCs w:val="24"/>
        </w:rPr>
        <w:t xml:space="preserve"> </w:t>
      </w:r>
      <w:r w:rsidR="00DD37A2" w:rsidRPr="00792381">
        <w:rPr>
          <w:rFonts w:ascii="Times New Roman" w:hAnsi="Times New Roman" w:cs="Times New Roman"/>
          <w:sz w:val="24"/>
          <w:szCs w:val="24"/>
        </w:rPr>
        <w:t>рублей, на 202</w:t>
      </w:r>
      <w:r w:rsidR="00856F64" w:rsidRPr="00792381">
        <w:rPr>
          <w:rFonts w:ascii="Times New Roman" w:hAnsi="Times New Roman" w:cs="Times New Roman"/>
          <w:sz w:val="24"/>
          <w:szCs w:val="24"/>
        </w:rPr>
        <w:t>2</w:t>
      </w:r>
      <w:r w:rsidR="00DD37A2" w:rsidRPr="0079238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64DC0">
        <w:rPr>
          <w:rFonts w:ascii="Times New Roman" w:hAnsi="Times New Roman" w:cs="Times New Roman"/>
          <w:sz w:val="24"/>
          <w:szCs w:val="24"/>
        </w:rPr>
        <w:t>3</w:t>
      </w:r>
      <w:r w:rsidR="00856F64" w:rsidRPr="00792381">
        <w:rPr>
          <w:rFonts w:ascii="Times New Roman" w:hAnsi="Times New Roman" w:cs="Times New Roman"/>
          <w:sz w:val="24"/>
          <w:szCs w:val="24"/>
        </w:rPr>
        <w:t>09,56</w:t>
      </w:r>
      <w:r w:rsidR="00DD37A2" w:rsidRPr="00792381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5D75">
        <w:rPr>
          <w:rFonts w:ascii="Times New Roman" w:hAnsi="Times New Roman" w:cs="Times New Roman"/>
          <w:sz w:val="24"/>
          <w:szCs w:val="24"/>
        </w:rPr>
        <w:t>;</w:t>
      </w:r>
    </w:p>
    <w:p w:rsidR="00053994" w:rsidRPr="00792381" w:rsidRDefault="00053994" w:rsidP="0005399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2381">
        <w:rPr>
          <w:rFonts w:ascii="Times New Roman" w:hAnsi="Times New Roman" w:cs="Times New Roman"/>
          <w:sz w:val="24"/>
          <w:szCs w:val="24"/>
        </w:rPr>
        <w:t>) часть 1</w:t>
      </w:r>
      <w:r w:rsidR="003B2C74">
        <w:rPr>
          <w:rFonts w:ascii="Times New Roman" w:hAnsi="Times New Roman" w:cs="Times New Roman"/>
          <w:sz w:val="24"/>
          <w:szCs w:val="24"/>
        </w:rPr>
        <w:t xml:space="preserve"> </w:t>
      </w:r>
      <w:r w:rsidRPr="00792381">
        <w:rPr>
          <w:rFonts w:ascii="Times New Roman" w:hAnsi="Times New Roman" w:cs="Times New Roman"/>
          <w:sz w:val="24"/>
          <w:szCs w:val="24"/>
        </w:rPr>
        <w:t>статьи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9238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53994" w:rsidRDefault="006463CF" w:rsidP="00053994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53994" w:rsidRPr="00053994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общий объем бюджетных ассигнований, направляемых на исполнение публичных нормативных обязательств на 2020 год в сумме </w:t>
      </w:r>
      <w:r w:rsidR="00053994" w:rsidRPr="007F695A">
        <w:rPr>
          <w:rFonts w:ascii="Times New Roman" w:hAnsi="Times New Roman" w:cs="Times New Roman"/>
          <w:sz w:val="24"/>
          <w:szCs w:val="24"/>
        </w:rPr>
        <w:t>2</w:t>
      </w:r>
      <w:r w:rsidR="00631D03" w:rsidRPr="007F695A">
        <w:rPr>
          <w:rFonts w:ascii="Times New Roman" w:hAnsi="Times New Roman" w:cs="Times New Roman"/>
          <w:sz w:val="24"/>
          <w:szCs w:val="24"/>
        </w:rPr>
        <w:t> 0</w:t>
      </w:r>
      <w:r w:rsidR="00182AE5" w:rsidRPr="007F695A">
        <w:rPr>
          <w:rFonts w:ascii="Times New Roman" w:hAnsi="Times New Roman" w:cs="Times New Roman"/>
          <w:sz w:val="24"/>
          <w:szCs w:val="24"/>
        </w:rPr>
        <w:t>0</w:t>
      </w:r>
      <w:r w:rsidR="00631D03" w:rsidRPr="007F695A">
        <w:rPr>
          <w:rFonts w:ascii="Times New Roman" w:hAnsi="Times New Roman" w:cs="Times New Roman"/>
          <w:sz w:val="24"/>
          <w:szCs w:val="24"/>
        </w:rPr>
        <w:t>4,39</w:t>
      </w:r>
      <w:r w:rsidR="00053994" w:rsidRPr="007F695A">
        <w:rPr>
          <w:rFonts w:ascii="Times New Roman" w:hAnsi="Times New Roman" w:cs="Times New Roman"/>
          <w:sz w:val="24"/>
          <w:szCs w:val="24"/>
        </w:rPr>
        <w:t xml:space="preserve"> тыс.</w:t>
      </w:r>
      <w:r w:rsidR="00053994" w:rsidRPr="00053994">
        <w:rPr>
          <w:rFonts w:ascii="Times New Roman" w:hAnsi="Times New Roman" w:cs="Times New Roman"/>
          <w:color w:val="000000"/>
          <w:sz w:val="24"/>
          <w:szCs w:val="24"/>
        </w:rPr>
        <w:t xml:space="preserve"> рублей, на 2021 год в сумме 2 135,10 тыс. рублей, на 2022 год в сумме 2 135,10 тыс. рублей.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57120" w:rsidRPr="00792381" w:rsidRDefault="00457120" w:rsidP="00491F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81">
        <w:rPr>
          <w:rFonts w:ascii="Times New Roman" w:hAnsi="Times New Roman" w:cs="Times New Roman"/>
          <w:sz w:val="24"/>
          <w:szCs w:val="24"/>
        </w:rPr>
        <w:t>1.</w:t>
      </w:r>
      <w:r w:rsidR="00494955">
        <w:rPr>
          <w:rFonts w:ascii="Times New Roman" w:hAnsi="Times New Roman" w:cs="Times New Roman"/>
          <w:sz w:val="24"/>
          <w:szCs w:val="24"/>
        </w:rPr>
        <w:t>5</w:t>
      </w:r>
      <w:r w:rsidRPr="00792381">
        <w:rPr>
          <w:rFonts w:ascii="Times New Roman" w:hAnsi="Times New Roman" w:cs="Times New Roman"/>
          <w:sz w:val="24"/>
          <w:szCs w:val="24"/>
        </w:rPr>
        <w:t xml:space="preserve">) </w:t>
      </w:r>
      <w:r w:rsidR="00672BA3" w:rsidRPr="00792381">
        <w:rPr>
          <w:rFonts w:ascii="Times New Roman" w:hAnsi="Times New Roman" w:cs="Times New Roman"/>
          <w:sz w:val="24"/>
          <w:szCs w:val="24"/>
        </w:rPr>
        <w:t>часть 1</w:t>
      </w:r>
      <w:r w:rsidR="003B2C74">
        <w:rPr>
          <w:rFonts w:ascii="Times New Roman" w:hAnsi="Times New Roman" w:cs="Times New Roman"/>
          <w:sz w:val="24"/>
          <w:szCs w:val="24"/>
        </w:rPr>
        <w:t xml:space="preserve"> </w:t>
      </w:r>
      <w:r w:rsidRPr="00792381">
        <w:rPr>
          <w:rFonts w:ascii="Times New Roman" w:hAnsi="Times New Roman" w:cs="Times New Roman"/>
          <w:sz w:val="24"/>
          <w:szCs w:val="24"/>
        </w:rPr>
        <w:t>стать</w:t>
      </w:r>
      <w:r w:rsidR="00672BA3" w:rsidRPr="00792381">
        <w:rPr>
          <w:rFonts w:ascii="Times New Roman" w:hAnsi="Times New Roman" w:cs="Times New Roman"/>
          <w:sz w:val="24"/>
          <w:szCs w:val="24"/>
        </w:rPr>
        <w:t>и</w:t>
      </w:r>
      <w:r w:rsidRPr="00792381">
        <w:rPr>
          <w:rFonts w:ascii="Times New Roman" w:hAnsi="Times New Roman" w:cs="Times New Roman"/>
          <w:sz w:val="24"/>
          <w:szCs w:val="24"/>
        </w:rPr>
        <w:t xml:space="preserve"> 13 изложить в следующей редакции:</w:t>
      </w:r>
    </w:p>
    <w:p w:rsidR="00457120" w:rsidRPr="00792381" w:rsidRDefault="006463CF" w:rsidP="00491FC5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7120" w:rsidRPr="00792381">
        <w:rPr>
          <w:rFonts w:ascii="Times New Roman" w:hAnsi="Times New Roman" w:cs="Times New Roman"/>
          <w:sz w:val="24"/>
          <w:szCs w:val="24"/>
        </w:rPr>
        <w:t>1. Утвердить в общем объеме</w:t>
      </w:r>
      <w:r w:rsidR="00457120" w:rsidRPr="00792381">
        <w:rPr>
          <w:rFonts w:ascii="Times New Roman" w:hAnsi="Times New Roman" w:cs="Times New Roman"/>
          <w:color w:val="000000"/>
          <w:sz w:val="24"/>
          <w:szCs w:val="24"/>
        </w:rPr>
        <w:t xml:space="preserve"> межбюджетных трансфертов, получаемых из других бюджетов бюджетной системы Российской Федерации, общий объем иных межбюджетных трансфертов из бюджетов поселений на 2020 год в сумме </w:t>
      </w:r>
      <w:r w:rsidR="00D3460E" w:rsidRPr="0079238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A4AE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31D03">
        <w:rPr>
          <w:rFonts w:ascii="Times New Roman" w:hAnsi="Times New Roman" w:cs="Times New Roman"/>
          <w:color w:val="000000"/>
          <w:sz w:val="24"/>
          <w:szCs w:val="24"/>
        </w:rPr>
        <w:t> 434,94</w:t>
      </w:r>
      <w:r w:rsidR="003E6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120" w:rsidRPr="00792381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на 2021 год в сумме </w:t>
      </w:r>
      <w:r w:rsidR="00D3460E" w:rsidRPr="00792381">
        <w:rPr>
          <w:rFonts w:ascii="Times New Roman" w:hAnsi="Times New Roman" w:cs="Times New Roman"/>
          <w:color w:val="000000"/>
          <w:sz w:val="24"/>
          <w:szCs w:val="24"/>
        </w:rPr>
        <w:t>63 393,40</w:t>
      </w:r>
      <w:r w:rsidR="00457120" w:rsidRPr="0079238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на 2022 год в сумме </w:t>
      </w:r>
      <w:r w:rsidR="00D3460E" w:rsidRPr="00792381">
        <w:rPr>
          <w:rFonts w:ascii="Times New Roman" w:hAnsi="Times New Roman" w:cs="Times New Roman"/>
          <w:color w:val="000000"/>
          <w:sz w:val="24"/>
          <w:szCs w:val="24"/>
        </w:rPr>
        <w:t>37 822,30</w:t>
      </w:r>
      <w:r w:rsidR="00457120" w:rsidRPr="0079238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объем иных межбюджетных трансфертов, передаваемых бюджету муниципального района из бюджетов поселений Богородского муниципального района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Богородского муниципального района и органами местного самоуправления поселений Богородского муниципального района на 2020 год в сумме </w:t>
      </w:r>
      <w:r w:rsidR="00AB69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60E" w:rsidRPr="0079238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A4AE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31D03">
        <w:rPr>
          <w:rFonts w:ascii="Times New Roman" w:hAnsi="Times New Roman" w:cs="Times New Roman"/>
          <w:color w:val="000000"/>
          <w:sz w:val="24"/>
          <w:szCs w:val="24"/>
        </w:rPr>
        <w:t> 434,94</w:t>
      </w:r>
      <w:r w:rsidR="00D3460E" w:rsidRPr="00792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120" w:rsidRPr="00792381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на 2021 год в сумме  </w:t>
      </w:r>
      <w:r w:rsidR="00D3460E" w:rsidRPr="00792381">
        <w:rPr>
          <w:rFonts w:ascii="Times New Roman" w:hAnsi="Times New Roman" w:cs="Times New Roman"/>
          <w:color w:val="000000"/>
          <w:sz w:val="24"/>
          <w:szCs w:val="24"/>
        </w:rPr>
        <w:t xml:space="preserve">63 393,40 </w:t>
      </w:r>
      <w:r w:rsidR="00457120" w:rsidRPr="00792381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на 2022 год в сумме </w:t>
      </w:r>
      <w:r w:rsidR="00D3460E" w:rsidRPr="00792381">
        <w:rPr>
          <w:rFonts w:ascii="Times New Roman" w:hAnsi="Times New Roman" w:cs="Times New Roman"/>
          <w:color w:val="000000"/>
          <w:sz w:val="24"/>
          <w:szCs w:val="24"/>
        </w:rPr>
        <w:t xml:space="preserve">37 822,30 </w:t>
      </w:r>
      <w:r w:rsidR="00457120" w:rsidRPr="00792381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92381" w:rsidRPr="00792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4A08" w:rsidRPr="00792381" w:rsidRDefault="007D4A08" w:rsidP="007D4A0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81">
        <w:rPr>
          <w:rFonts w:ascii="Times New Roman" w:hAnsi="Times New Roman" w:cs="Times New Roman"/>
          <w:sz w:val="24"/>
          <w:szCs w:val="24"/>
        </w:rPr>
        <w:t>1.</w:t>
      </w:r>
      <w:r w:rsidR="00494955">
        <w:rPr>
          <w:rFonts w:ascii="Times New Roman" w:hAnsi="Times New Roman" w:cs="Times New Roman"/>
          <w:sz w:val="24"/>
          <w:szCs w:val="24"/>
        </w:rPr>
        <w:t>6)</w:t>
      </w:r>
      <w:r w:rsidRPr="00792381">
        <w:rPr>
          <w:rFonts w:ascii="Times New Roman" w:hAnsi="Times New Roman" w:cs="Times New Roman"/>
          <w:sz w:val="24"/>
          <w:szCs w:val="24"/>
        </w:rPr>
        <w:t xml:space="preserve"> статью 14 изложить в следующей редакции:</w:t>
      </w:r>
    </w:p>
    <w:p w:rsidR="007D4A08" w:rsidRPr="00792381" w:rsidRDefault="006463CF" w:rsidP="007D4A08">
      <w:pPr>
        <w:pStyle w:val="ConsNormal"/>
        <w:tabs>
          <w:tab w:val="left" w:pos="2316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D4A08" w:rsidRPr="00792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14</w:t>
      </w:r>
    </w:p>
    <w:p w:rsidR="007D4A08" w:rsidRPr="00792381" w:rsidRDefault="007D4A08" w:rsidP="007D4A08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381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объем межбюджетных трансфертов нижестоящим бюджетам на 2020 год в сумме </w:t>
      </w:r>
      <w:r w:rsidRPr="004B2C5D">
        <w:rPr>
          <w:rFonts w:ascii="Times New Roman" w:hAnsi="Times New Roman" w:cs="Times New Roman"/>
          <w:sz w:val="24"/>
          <w:szCs w:val="24"/>
        </w:rPr>
        <w:t>1</w:t>
      </w:r>
      <w:r w:rsidR="004E08AF" w:rsidRPr="004B2C5D">
        <w:rPr>
          <w:rFonts w:ascii="Times New Roman" w:hAnsi="Times New Roman" w:cs="Times New Roman"/>
          <w:sz w:val="24"/>
          <w:szCs w:val="24"/>
        </w:rPr>
        <w:t>8</w:t>
      </w:r>
      <w:r w:rsidR="00631D03">
        <w:rPr>
          <w:rFonts w:ascii="Times New Roman" w:hAnsi="Times New Roman" w:cs="Times New Roman"/>
          <w:sz w:val="24"/>
          <w:szCs w:val="24"/>
        </w:rPr>
        <w:t>9</w:t>
      </w:r>
      <w:r w:rsidR="009C1B24">
        <w:rPr>
          <w:rFonts w:ascii="Times New Roman" w:hAnsi="Times New Roman" w:cs="Times New Roman"/>
          <w:sz w:val="24"/>
          <w:szCs w:val="24"/>
        </w:rPr>
        <w:t> 972,27</w:t>
      </w:r>
      <w:r w:rsidRPr="004B2C5D">
        <w:rPr>
          <w:rFonts w:ascii="Times New Roman" w:hAnsi="Times New Roman" w:cs="Times New Roman"/>
          <w:sz w:val="24"/>
          <w:szCs w:val="24"/>
        </w:rPr>
        <w:t xml:space="preserve"> тыс</w:t>
      </w:r>
      <w:r w:rsidRPr="00792381">
        <w:rPr>
          <w:rFonts w:ascii="Times New Roman" w:hAnsi="Times New Roman" w:cs="Times New Roman"/>
          <w:color w:val="000000"/>
          <w:sz w:val="24"/>
          <w:szCs w:val="24"/>
        </w:rPr>
        <w:t xml:space="preserve">. рублей, на 2021 год в сумме </w:t>
      </w:r>
      <w:r w:rsidR="00CE0474" w:rsidRPr="004B2C5D">
        <w:rPr>
          <w:rFonts w:ascii="Times New Roman" w:hAnsi="Times New Roman" w:cs="Times New Roman"/>
          <w:sz w:val="24"/>
          <w:szCs w:val="24"/>
        </w:rPr>
        <w:t>43 242,16</w:t>
      </w:r>
      <w:r w:rsidRPr="0079238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на 2022 год в сумме 19 132,29 тыс. рублей.</w:t>
      </w:r>
      <w:r w:rsidR="006463CF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4A08" w:rsidRPr="00792381" w:rsidRDefault="007D4A08" w:rsidP="007D4A0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81">
        <w:rPr>
          <w:rFonts w:ascii="Times New Roman" w:hAnsi="Times New Roman" w:cs="Times New Roman"/>
          <w:sz w:val="24"/>
          <w:szCs w:val="24"/>
        </w:rPr>
        <w:t>1.</w:t>
      </w:r>
      <w:r w:rsidR="00494955">
        <w:rPr>
          <w:rFonts w:ascii="Times New Roman" w:hAnsi="Times New Roman" w:cs="Times New Roman"/>
          <w:sz w:val="24"/>
          <w:szCs w:val="24"/>
        </w:rPr>
        <w:t>7</w:t>
      </w:r>
      <w:r w:rsidRPr="00792381">
        <w:rPr>
          <w:rFonts w:ascii="Times New Roman" w:hAnsi="Times New Roman" w:cs="Times New Roman"/>
          <w:sz w:val="24"/>
          <w:szCs w:val="24"/>
        </w:rPr>
        <w:t xml:space="preserve">) </w:t>
      </w:r>
      <w:r w:rsidR="00296739">
        <w:rPr>
          <w:rFonts w:ascii="Times New Roman" w:hAnsi="Times New Roman" w:cs="Times New Roman"/>
          <w:sz w:val="24"/>
          <w:szCs w:val="24"/>
        </w:rPr>
        <w:t>част</w:t>
      </w:r>
      <w:r w:rsidR="00494955">
        <w:rPr>
          <w:rFonts w:ascii="Times New Roman" w:hAnsi="Times New Roman" w:cs="Times New Roman"/>
          <w:sz w:val="24"/>
          <w:szCs w:val="24"/>
        </w:rPr>
        <w:t>ь</w:t>
      </w:r>
      <w:r w:rsidR="00296739">
        <w:rPr>
          <w:rFonts w:ascii="Times New Roman" w:hAnsi="Times New Roman" w:cs="Times New Roman"/>
          <w:sz w:val="24"/>
          <w:szCs w:val="24"/>
        </w:rPr>
        <w:t xml:space="preserve"> 1</w:t>
      </w:r>
      <w:r w:rsidR="00494955">
        <w:rPr>
          <w:rFonts w:ascii="Times New Roman" w:hAnsi="Times New Roman" w:cs="Times New Roman"/>
          <w:sz w:val="24"/>
          <w:szCs w:val="24"/>
        </w:rPr>
        <w:t xml:space="preserve"> </w:t>
      </w:r>
      <w:r w:rsidRPr="00792381">
        <w:rPr>
          <w:rFonts w:ascii="Times New Roman" w:hAnsi="Times New Roman" w:cs="Times New Roman"/>
          <w:sz w:val="24"/>
          <w:szCs w:val="24"/>
        </w:rPr>
        <w:t>стать</w:t>
      </w:r>
      <w:r w:rsidR="00FB46B6">
        <w:rPr>
          <w:rFonts w:ascii="Times New Roman" w:hAnsi="Times New Roman" w:cs="Times New Roman"/>
          <w:sz w:val="24"/>
          <w:szCs w:val="24"/>
        </w:rPr>
        <w:t>и</w:t>
      </w:r>
      <w:r w:rsidRPr="00792381">
        <w:rPr>
          <w:rFonts w:ascii="Times New Roman" w:hAnsi="Times New Roman" w:cs="Times New Roman"/>
          <w:sz w:val="24"/>
          <w:szCs w:val="24"/>
        </w:rPr>
        <w:t xml:space="preserve"> 16 изложить в следующей редакции:</w:t>
      </w:r>
    </w:p>
    <w:p w:rsidR="007D4A08" w:rsidRPr="00792381" w:rsidRDefault="006463CF" w:rsidP="007D4A08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D4A08" w:rsidRPr="00792381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в составе межбюджетных трансфертов общий объем иных межбюджетных трансфертов бюджетам поселений на 2020 год в сумме </w:t>
      </w:r>
      <w:r w:rsidR="00296739" w:rsidRPr="004B2C5D">
        <w:rPr>
          <w:rFonts w:ascii="Times New Roman" w:hAnsi="Times New Roman" w:cs="Times New Roman"/>
          <w:sz w:val="24"/>
          <w:szCs w:val="24"/>
        </w:rPr>
        <w:t>1</w:t>
      </w:r>
      <w:r w:rsidR="004E08AF" w:rsidRPr="004B2C5D">
        <w:rPr>
          <w:rFonts w:ascii="Times New Roman" w:hAnsi="Times New Roman" w:cs="Times New Roman"/>
          <w:sz w:val="24"/>
          <w:szCs w:val="24"/>
        </w:rPr>
        <w:t>7</w:t>
      </w:r>
      <w:r w:rsidR="00631D03">
        <w:rPr>
          <w:rFonts w:ascii="Times New Roman" w:hAnsi="Times New Roman" w:cs="Times New Roman"/>
          <w:sz w:val="24"/>
          <w:szCs w:val="24"/>
        </w:rPr>
        <w:t>8</w:t>
      </w:r>
      <w:r w:rsidR="009C1B24">
        <w:rPr>
          <w:rFonts w:ascii="Times New Roman" w:hAnsi="Times New Roman" w:cs="Times New Roman"/>
          <w:sz w:val="24"/>
          <w:szCs w:val="24"/>
        </w:rPr>
        <w:t> 496,97</w:t>
      </w:r>
      <w:r w:rsidR="007D4A0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D4A08" w:rsidRPr="00792381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на 2021 год в сумме </w:t>
      </w:r>
      <w:r w:rsidR="00763534">
        <w:rPr>
          <w:rFonts w:ascii="Times New Roman" w:hAnsi="Times New Roman" w:cs="Times New Roman"/>
          <w:color w:val="000000"/>
          <w:sz w:val="24"/>
          <w:szCs w:val="24"/>
        </w:rPr>
        <w:t>28 586,96</w:t>
      </w:r>
      <w:r w:rsidR="007D4A08" w:rsidRPr="0079238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на 2022 год в сумме 5 063,59 тыс. рублей.</w:t>
      </w:r>
    </w:p>
    <w:p w:rsidR="00494955" w:rsidRPr="00792381" w:rsidRDefault="00494955" w:rsidP="0049495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81">
        <w:rPr>
          <w:rFonts w:ascii="Times New Roman" w:hAnsi="Times New Roman" w:cs="Times New Roman"/>
          <w:sz w:val="24"/>
          <w:szCs w:val="24"/>
        </w:rPr>
        <w:t>1.</w:t>
      </w:r>
      <w:r w:rsidR="00C90A58">
        <w:rPr>
          <w:rFonts w:ascii="Times New Roman" w:hAnsi="Times New Roman" w:cs="Times New Roman"/>
          <w:sz w:val="24"/>
          <w:szCs w:val="24"/>
        </w:rPr>
        <w:t>8</w:t>
      </w:r>
      <w:r w:rsidRPr="0079238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C90A58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част</w:t>
      </w:r>
      <w:r w:rsidR="00C90A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A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381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2381">
        <w:rPr>
          <w:rFonts w:ascii="Times New Roman" w:hAnsi="Times New Roman" w:cs="Times New Roman"/>
          <w:sz w:val="24"/>
          <w:szCs w:val="24"/>
        </w:rPr>
        <w:t xml:space="preserve"> 16 изложить в следующей редакции:</w:t>
      </w:r>
    </w:p>
    <w:p w:rsidR="009A4AEB" w:rsidRDefault="006463CF" w:rsidP="00E83C35">
      <w:pPr>
        <w:pStyle w:val="ConsNormal"/>
        <w:ind w:firstLine="709"/>
        <w:jc w:val="both"/>
        <w:rPr>
          <w:rFonts w:ascii="Times New Roman" w:hAnsi="Times New Roman" w:cs="Times New Roman"/>
          <w:iCs/>
          <w:kern w:val="32"/>
          <w:sz w:val="24"/>
          <w:szCs w:val="24"/>
        </w:rPr>
      </w:pPr>
      <w:r>
        <w:rPr>
          <w:rFonts w:ascii="Times New Roman" w:hAnsi="Times New Roman" w:cs="Times New Roman"/>
          <w:iCs/>
          <w:kern w:val="32"/>
          <w:sz w:val="24"/>
          <w:szCs w:val="24"/>
        </w:rPr>
        <w:t>«</w:t>
      </w:r>
      <w:r w:rsidR="009A4AEB">
        <w:rPr>
          <w:rFonts w:ascii="Times New Roman" w:hAnsi="Times New Roman" w:cs="Times New Roman"/>
          <w:iCs/>
          <w:kern w:val="32"/>
          <w:sz w:val="24"/>
          <w:szCs w:val="24"/>
        </w:rPr>
        <w:t xml:space="preserve">13) на осуществление </w:t>
      </w:r>
      <w:r w:rsidR="009A4AEB" w:rsidRPr="00296739">
        <w:rPr>
          <w:rFonts w:ascii="Times New Roman" w:hAnsi="Times New Roman" w:cs="Times New Roman"/>
          <w:iCs/>
          <w:kern w:val="32"/>
          <w:sz w:val="24"/>
          <w:szCs w:val="24"/>
        </w:rPr>
        <w:t xml:space="preserve">дополнительных расходов, возникших в результате  решений, принятых </w:t>
      </w:r>
      <w:r w:rsidR="00974029">
        <w:rPr>
          <w:rFonts w:ascii="Times New Roman" w:hAnsi="Times New Roman" w:cs="Times New Roman"/>
          <w:iCs/>
          <w:kern w:val="32"/>
          <w:sz w:val="24"/>
          <w:szCs w:val="24"/>
        </w:rPr>
        <w:t>администрацией Богородского муниципального района Нижегородской области</w:t>
      </w:r>
      <w:r w:rsidR="009A4AEB" w:rsidRPr="00296739">
        <w:rPr>
          <w:rFonts w:ascii="Times New Roman" w:hAnsi="Times New Roman" w:cs="Times New Roman"/>
          <w:iCs/>
          <w:kern w:val="32"/>
          <w:sz w:val="24"/>
          <w:szCs w:val="24"/>
        </w:rPr>
        <w:t xml:space="preserve"> о выделении денежных средств из </w:t>
      </w:r>
      <w:r w:rsidR="009A4AEB">
        <w:rPr>
          <w:rFonts w:ascii="Times New Roman" w:hAnsi="Times New Roman" w:cs="Times New Roman"/>
          <w:iCs/>
          <w:kern w:val="32"/>
          <w:sz w:val="24"/>
          <w:szCs w:val="24"/>
        </w:rPr>
        <w:t xml:space="preserve">резервного фонда администрации Богородского муниципального района </w:t>
      </w:r>
      <w:r w:rsidR="009A4AEB" w:rsidRPr="00296739">
        <w:rPr>
          <w:rFonts w:ascii="Times New Roman" w:hAnsi="Times New Roman" w:cs="Times New Roman"/>
          <w:iCs/>
          <w:kern w:val="32"/>
          <w:sz w:val="24"/>
          <w:szCs w:val="24"/>
        </w:rPr>
        <w:t>в 20</w:t>
      </w:r>
      <w:r w:rsidR="009A4AEB">
        <w:rPr>
          <w:rFonts w:ascii="Times New Roman" w:hAnsi="Times New Roman" w:cs="Times New Roman"/>
          <w:iCs/>
          <w:kern w:val="32"/>
          <w:sz w:val="24"/>
          <w:szCs w:val="24"/>
        </w:rPr>
        <w:t>20</w:t>
      </w:r>
      <w:r w:rsidR="009A4AEB" w:rsidRPr="00296739">
        <w:rPr>
          <w:rFonts w:ascii="Times New Roman" w:hAnsi="Times New Roman" w:cs="Times New Roman"/>
          <w:iCs/>
          <w:kern w:val="32"/>
          <w:sz w:val="24"/>
          <w:szCs w:val="24"/>
        </w:rPr>
        <w:t xml:space="preserve"> году в сумме </w:t>
      </w:r>
      <w:r w:rsidR="00631D03">
        <w:rPr>
          <w:rFonts w:ascii="Times New Roman" w:hAnsi="Times New Roman" w:cs="Times New Roman"/>
          <w:iCs/>
          <w:kern w:val="32"/>
          <w:sz w:val="24"/>
          <w:szCs w:val="24"/>
        </w:rPr>
        <w:t>2 138,18</w:t>
      </w:r>
      <w:r w:rsidR="009A4AEB" w:rsidRPr="00296739">
        <w:rPr>
          <w:rFonts w:ascii="Times New Roman" w:hAnsi="Times New Roman" w:cs="Times New Roman"/>
          <w:iCs/>
          <w:kern w:val="32"/>
          <w:sz w:val="24"/>
          <w:szCs w:val="24"/>
        </w:rPr>
        <w:t xml:space="preserve"> тыс. рублей</w:t>
      </w:r>
      <w:r w:rsidR="00B60078">
        <w:rPr>
          <w:rFonts w:ascii="Times New Roman" w:hAnsi="Times New Roman" w:cs="Times New Roman"/>
          <w:iCs/>
          <w:kern w:val="32"/>
          <w:sz w:val="24"/>
          <w:szCs w:val="24"/>
        </w:rPr>
        <w:t>.</w:t>
      </w:r>
      <w:r>
        <w:rPr>
          <w:rFonts w:ascii="Times New Roman" w:hAnsi="Times New Roman" w:cs="Times New Roman"/>
          <w:iCs/>
          <w:kern w:val="32"/>
          <w:sz w:val="24"/>
          <w:szCs w:val="24"/>
        </w:rPr>
        <w:t>»</w:t>
      </w:r>
    </w:p>
    <w:p w:rsidR="004050A4" w:rsidRPr="007B4343" w:rsidRDefault="004050A4" w:rsidP="004050A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81">
        <w:rPr>
          <w:rFonts w:ascii="Times New Roman" w:hAnsi="Times New Roman" w:cs="Times New Roman"/>
          <w:sz w:val="24"/>
          <w:szCs w:val="24"/>
        </w:rPr>
        <w:t>1</w:t>
      </w:r>
      <w:r w:rsidRPr="007B4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4343">
        <w:rPr>
          <w:rFonts w:ascii="Times New Roman" w:hAnsi="Times New Roman" w:cs="Times New Roman"/>
          <w:sz w:val="24"/>
          <w:szCs w:val="24"/>
        </w:rPr>
        <w:t>) пункт 1</w:t>
      </w:r>
      <w:r w:rsidR="00EF40D5">
        <w:rPr>
          <w:rFonts w:ascii="Times New Roman" w:hAnsi="Times New Roman" w:cs="Times New Roman"/>
          <w:sz w:val="24"/>
          <w:szCs w:val="24"/>
        </w:rPr>
        <w:t>2</w:t>
      </w:r>
      <w:r w:rsidRPr="007B4343">
        <w:rPr>
          <w:rFonts w:ascii="Times New Roman" w:hAnsi="Times New Roman" w:cs="Times New Roman"/>
          <w:sz w:val="24"/>
          <w:szCs w:val="24"/>
        </w:rPr>
        <w:t xml:space="preserve"> </w:t>
      </w:r>
      <w:r w:rsidR="00EF40D5" w:rsidRPr="007B4343">
        <w:rPr>
          <w:rFonts w:ascii="Times New Roman" w:hAnsi="Times New Roman" w:cs="Times New Roman"/>
          <w:sz w:val="24"/>
          <w:szCs w:val="24"/>
        </w:rPr>
        <w:t>част</w:t>
      </w:r>
      <w:r w:rsidR="00EF40D5">
        <w:rPr>
          <w:rFonts w:ascii="Times New Roman" w:hAnsi="Times New Roman" w:cs="Times New Roman"/>
          <w:sz w:val="24"/>
          <w:szCs w:val="24"/>
        </w:rPr>
        <w:t>и</w:t>
      </w:r>
      <w:r w:rsidR="00EF40D5" w:rsidRPr="007B4343">
        <w:rPr>
          <w:rFonts w:ascii="Times New Roman" w:hAnsi="Times New Roman" w:cs="Times New Roman"/>
          <w:sz w:val="24"/>
          <w:szCs w:val="24"/>
        </w:rPr>
        <w:t xml:space="preserve"> 1 статьи 19 </w:t>
      </w:r>
      <w:r w:rsidR="00EF40D5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7B4343">
        <w:rPr>
          <w:rFonts w:ascii="Times New Roman" w:hAnsi="Times New Roman" w:cs="Times New Roman"/>
          <w:sz w:val="24"/>
          <w:szCs w:val="24"/>
        </w:rPr>
        <w:t>:</w:t>
      </w:r>
    </w:p>
    <w:p w:rsidR="004050A4" w:rsidRDefault="006463CF" w:rsidP="004050A4">
      <w:pPr>
        <w:pStyle w:val="ConsNormal"/>
        <w:ind w:firstLine="709"/>
        <w:jc w:val="both"/>
        <w:rPr>
          <w:rFonts w:ascii="Times New Roman" w:hAnsi="Times New Roman" w:cs="Times New Roman"/>
          <w:iCs/>
          <w:kern w:val="32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«</w:t>
      </w:r>
      <w:r w:rsidR="004050A4" w:rsidRPr="007B4343">
        <w:rPr>
          <w:rFonts w:ascii="Times New Roman" w:eastAsia="MS Mincho" w:hAnsi="Times New Roman" w:cs="Times New Roman"/>
          <w:color w:val="000000"/>
          <w:sz w:val="24"/>
          <w:szCs w:val="24"/>
        </w:rPr>
        <w:t>1</w:t>
      </w:r>
      <w:r w:rsidR="00EF40D5">
        <w:rPr>
          <w:rFonts w:ascii="Times New Roman" w:eastAsia="MS Mincho" w:hAnsi="Times New Roman" w:cs="Times New Roman"/>
          <w:color w:val="000000"/>
          <w:sz w:val="24"/>
          <w:szCs w:val="24"/>
        </w:rPr>
        <w:t>2</w:t>
      </w:r>
      <w:r w:rsidR="004050A4" w:rsidRPr="007B434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) </w:t>
      </w:r>
      <w:r w:rsidR="004050A4" w:rsidRPr="007B4343">
        <w:rPr>
          <w:rFonts w:ascii="Times New Roman" w:hAnsi="Times New Roman" w:cs="Times New Roman"/>
          <w:iCs/>
          <w:kern w:val="32"/>
          <w:sz w:val="24"/>
          <w:szCs w:val="24"/>
        </w:rPr>
        <w:t xml:space="preserve">на </w:t>
      </w:r>
      <w:r w:rsidR="00FB0DBA">
        <w:rPr>
          <w:rFonts w:ascii="Times New Roman" w:hAnsi="Times New Roman" w:cs="Times New Roman"/>
          <w:iCs/>
          <w:kern w:val="32"/>
          <w:sz w:val="24"/>
          <w:szCs w:val="24"/>
        </w:rPr>
        <w:t>погашение задолженности организаций коммунального комплекса за ранее потребленный природный газ в 2020 году.</w:t>
      </w:r>
      <w:r>
        <w:rPr>
          <w:rFonts w:ascii="Times New Roman" w:hAnsi="Times New Roman" w:cs="Times New Roman"/>
          <w:iCs/>
          <w:kern w:val="32"/>
          <w:sz w:val="24"/>
          <w:szCs w:val="24"/>
        </w:rPr>
        <w:t>»</w:t>
      </w:r>
      <w:r w:rsidR="004050A4">
        <w:rPr>
          <w:rFonts w:ascii="Times New Roman" w:hAnsi="Times New Roman" w:cs="Times New Roman"/>
          <w:iCs/>
          <w:kern w:val="32"/>
          <w:sz w:val="24"/>
          <w:szCs w:val="24"/>
        </w:rPr>
        <w:t>.</w:t>
      </w:r>
    </w:p>
    <w:p w:rsidR="00945A13" w:rsidRPr="00E83C35" w:rsidRDefault="00945A13" w:rsidP="00E83C35">
      <w:pPr>
        <w:pStyle w:val="ConsNormal"/>
        <w:ind w:firstLine="709"/>
        <w:jc w:val="both"/>
        <w:rPr>
          <w:rFonts w:ascii="Times New Roman" w:eastAsia="MS Mincho" w:hAnsi="Times New Roman" w:cs="Times New Roman"/>
          <w:kern w:val="32"/>
          <w:sz w:val="24"/>
          <w:szCs w:val="24"/>
        </w:rPr>
      </w:pP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1.</w:t>
      </w:r>
      <w:r w:rsidR="00CE53C2">
        <w:rPr>
          <w:rFonts w:ascii="Times New Roman" w:eastAsia="MS Mincho" w:hAnsi="Times New Roman" w:cs="Times New Roman"/>
          <w:kern w:val="32"/>
          <w:sz w:val="24"/>
          <w:szCs w:val="24"/>
        </w:rPr>
        <w:t>1</w:t>
      </w:r>
      <w:r w:rsidR="004050A4">
        <w:rPr>
          <w:rFonts w:ascii="Times New Roman" w:eastAsia="MS Mincho" w:hAnsi="Times New Roman" w:cs="Times New Roman"/>
          <w:kern w:val="32"/>
          <w:sz w:val="24"/>
          <w:szCs w:val="24"/>
        </w:rPr>
        <w:t>0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)</w:t>
      </w:r>
      <w:r w:rsidR="00C52B7D" w:rsidRPr="00E83C35"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 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приложени</w:t>
      </w:r>
      <w:r w:rsidR="00A874C4">
        <w:rPr>
          <w:rFonts w:ascii="Times New Roman" w:eastAsia="MS Mincho" w:hAnsi="Times New Roman" w:cs="Times New Roman"/>
          <w:kern w:val="32"/>
          <w:sz w:val="24"/>
          <w:szCs w:val="24"/>
        </w:rPr>
        <w:t>е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 3</w:t>
      </w:r>
      <w:r w:rsidR="002C4054"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 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изложить в следующей редакции:</w:t>
      </w:r>
    </w:p>
    <w:p w:rsidR="003B2C74" w:rsidRDefault="003B2C74" w:rsidP="00C21C7B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</w:p>
    <w:p w:rsidR="00237B06" w:rsidRDefault="00237B06" w:rsidP="00C21C7B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</w:p>
    <w:p w:rsidR="00237B06" w:rsidRDefault="00237B06" w:rsidP="00C21C7B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</w:p>
    <w:p w:rsidR="00C21C7B" w:rsidRPr="007B4343" w:rsidRDefault="006463CF" w:rsidP="00C21C7B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lastRenderedPageBreak/>
        <w:t>«</w:t>
      </w:r>
      <w:r w:rsidR="00C21C7B" w:rsidRPr="007B4343">
        <w:rPr>
          <w:rFonts w:eastAsia="Lucida Sans Unicode"/>
          <w:kern w:val="2"/>
          <w:sz w:val="22"/>
          <w:szCs w:val="22"/>
        </w:rPr>
        <w:t>ПРИЛОЖЕНИЕ 3</w:t>
      </w:r>
    </w:p>
    <w:p w:rsidR="00C21C7B" w:rsidRPr="007B4343" w:rsidRDefault="00C21C7B" w:rsidP="00C21C7B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 w:rsidRPr="007B4343">
        <w:rPr>
          <w:rFonts w:eastAsia="Lucida Sans Unicode"/>
          <w:kern w:val="2"/>
          <w:sz w:val="22"/>
          <w:szCs w:val="22"/>
        </w:rPr>
        <w:t>к Решению Земского собрания</w:t>
      </w:r>
    </w:p>
    <w:p w:rsidR="00C21C7B" w:rsidRPr="007B4343" w:rsidRDefault="00C21C7B" w:rsidP="00C21C7B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 w:rsidRPr="007B4343">
        <w:rPr>
          <w:rFonts w:eastAsia="Lucida Sans Unicode"/>
          <w:kern w:val="2"/>
          <w:sz w:val="22"/>
          <w:szCs w:val="22"/>
        </w:rPr>
        <w:t>Богородского муниципального</w:t>
      </w:r>
    </w:p>
    <w:p w:rsidR="00C21C7B" w:rsidRPr="007B4343" w:rsidRDefault="00C21C7B" w:rsidP="00C21C7B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 w:rsidRPr="007B4343">
        <w:rPr>
          <w:rFonts w:eastAsia="Lucida Sans Unicode"/>
          <w:kern w:val="2"/>
          <w:sz w:val="22"/>
          <w:szCs w:val="22"/>
        </w:rPr>
        <w:t>района Нижегородской области</w:t>
      </w:r>
    </w:p>
    <w:p w:rsidR="00C21C7B" w:rsidRDefault="00C21C7B" w:rsidP="00C21C7B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 w:rsidRPr="007B4343">
        <w:rPr>
          <w:rFonts w:eastAsia="Lucida Sans Unicode"/>
          <w:kern w:val="2"/>
          <w:sz w:val="22"/>
          <w:szCs w:val="22"/>
        </w:rPr>
        <w:t xml:space="preserve">от </w:t>
      </w:r>
      <w:r w:rsidR="00AA75D8" w:rsidRPr="007B4343">
        <w:rPr>
          <w:rFonts w:eastAsia="Lucida Sans Unicode"/>
          <w:kern w:val="2"/>
          <w:sz w:val="22"/>
          <w:szCs w:val="22"/>
        </w:rPr>
        <w:t>11</w:t>
      </w:r>
      <w:r w:rsidRPr="007B4343">
        <w:rPr>
          <w:rFonts w:eastAsia="Lucida Sans Unicode"/>
          <w:kern w:val="2"/>
          <w:sz w:val="22"/>
          <w:szCs w:val="22"/>
        </w:rPr>
        <w:t>.12.201</w:t>
      </w:r>
      <w:r w:rsidR="00E75C52" w:rsidRPr="007B4343">
        <w:rPr>
          <w:rFonts w:eastAsia="Lucida Sans Unicode"/>
          <w:kern w:val="2"/>
          <w:sz w:val="22"/>
          <w:szCs w:val="22"/>
        </w:rPr>
        <w:t>9</w:t>
      </w:r>
      <w:r w:rsidRPr="007B4343">
        <w:rPr>
          <w:rFonts w:eastAsia="Lucida Sans Unicode"/>
          <w:kern w:val="2"/>
          <w:sz w:val="22"/>
          <w:szCs w:val="22"/>
        </w:rPr>
        <w:t xml:space="preserve"> № </w:t>
      </w:r>
      <w:r w:rsidR="00E75C52" w:rsidRPr="007B4343">
        <w:rPr>
          <w:rFonts w:eastAsia="Lucida Sans Unicode"/>
          <w:kern w:val="2"/>
          <w:sz w:val="22"/>
          <w:szCs w:val="22"/>
        </w:rPr>
        <w:t>129</w:t>
      </w:r>
    </w:p>
    <w:p w:rsidR="0085100D" w:rsidRPr="0085100D" w:rsidRDefault="0085100D" w:rsidP="0085100D">
      <w:pPr>
        <w:jc w:val="center"/>
        <w:rPr>
          <w:b/>
        </w:rPr>
      </w:pPr>
      <w:r w:rsidRPr="0085100D">
        <w:rPr>
          <w:b/>
        </w:rPr>
        <w:t xml:space="preserve">Поступление доходов по группам, подгруппам и статьям </w:t>
      </w:r>
    </w:p>
    <w:p w:rsidR="0085100D" w:rsidRPr="0085100D" w:rsidRDefault="0085100D" w:rsidP="0085100D">
      <w:pPr>
        <w:jc w:val="center"/>
        <w:rPr>
          <w:b/>
        </w:rPr>
      </w:pPr>
      <w:r w:rsidRPr="0085100D">
        <w:rPr>
          <w:b/>
        </w:rPr>
        <w:t xml:space="preserve">бюджетной классификации на 2020 год и на плановый </w:t>
      </w:r>
    </w:p>
    <w:p w:rsidR="0085100D" w:rsidRPr="0085100D" w:rsidRDefault="0085100D" w:rsidP="0085100D">
      <w:pPr>
        <w:jc w:val="center"/>
      </w:pPr>
      <w:r w:rsidRPr="0085100D">
        <w:rPr>
          <w:b/>
        </w:rPr>
        <w:t>период 2021 и 2022 годов</w:t>
      </w:r>
    </w:p>
    <w:p w:rsidR="0085100D" w:rsidRPr="003B2C74" w:rsidRDefault="0085100D" w:rsidP="0085100D">
      <w:pPr>
        <w:tabs>
          <w:tab w:val="left" w:pos="9214"/>
        </w:tabs>
        <w:ind w:firstLine="708"/>
        <w:jc w:val="right"/>
        <w:rPr>
          <w:sz w:val="20"/>
          <w:szCs w:val="20"/>
        </w:rPr>
      </w:pPr>
      <w:r w:rsidRPr="003B2C74">
        <w:rPr>
          <w:sz w:val="20"/>
          <w:szCs w:val="20"/>
        </w:rPr>
        <w:t>(тыс. рублей)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394"/>
        <w:gridCol w:w="992"/>
        <w:gridCol w:w="993"/>
        <w:gridCol w:w="992"/>
      </w:tblGrid>
      <w:tr w:rsidR="00F57285" w:rsidRPr="003B2C74" w:rsidTr="006463CF">
        <w:trPr>
          <w:trHeight w:val="20"/>
          <w:tblHeader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F57285" w:rsidRPr="003B2C74" w:rsidRDefault="00F57285" w:rsidP="00F5728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B2C74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F57285" w:rsidRPr="003B2C74" w:rsidRDefault="00F57285" w:rsidP="00F57285">
            <w:pPr>
              <w:jc w:val="center"/>
              <w:rPr>
                <w:b/>
                <w:bCs/>
                <w:sz w:val="20"/>
                <w:szCs w:val="20"/>
              </w:rPr>
            </w:pPr>
            <w:r w:rsidRPr="003B2C74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57285" w:rsidRPr="003B2C74" w:rsidRDefault="00F57285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2C74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F57285" w:rsidRPr="003B2C74" w:rsidRDefault="00F57285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2C74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57285" w:rsidRPr="003B2C74" w:rsidRDefault="00F57285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2C74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6746">
              <w:rPr>
                <w:b/>
                <w:bCs/>
                <w:snapToGrid w:val="0"/>
                <w:sz w:val="20"/>
                <w:szCs w:val="20"/>
              </w:rPr>
              <w:t>1. Налоговые и неналоговые доходы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265 549,23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372 939,86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395 583,87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6746">
              <w:rPr>
                <w:b/>
                <w:bCs/>
                <w:snapToGrid w:val="0"/>
                <w:sz w:val="20"/>
                <w:szCs w:val="20"/>
              </w:rPr>
              <w:t>1.1. Налоги на прибыль, доходы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170 151,17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264 353,99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287 726,29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Cs/>
                <w:snapToGrid w:val="0"/>
                <w:sz w:val="20"/>
                <w:szCs w:val="20"/>
              </w:rPr>
            </w:pPr>
            <w:r w:rsidRPr="003B6746">
              <w:rPr>
                <w:bCs/>
                <w:snapToGrid w:val="0"/>
                <w:sz w:val="20"/>
                <w:szCs w:val="20"/>
              </w:rPr>
              <w:t>1.1.1. Налог на доходы  физических лиц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170 151,17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264 353,99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287 726,29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6746">
              <w:rPr>
                <w:b/>
                <w:bCs/>
                <w:snapToGrid w:val="0"/>
                <w:sz w:val="20"/>
                <w:szCs w:val="20"/>
              </w:rPr>
              <w:t>1.2.Налоги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5 262,98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5 604,39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6 076,55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Cs/>
                <w:snapToGrid w:val="0"/>
                <w:sz w:val="20"/>
                <w:szCs w:val="20"/>
              </w:rPr>
            </w:pPr>
            <w:r w:rsidRPr="003B6746">
              <w:rPr>
                <w:bCs/>
                <w:snapToGrid w:val="0"/>
                <w:sz w:val="20"/>
                <w:szCs w:val="20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5 262,98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5 604,39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6 076,55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6746">
              <w:rPr>
                <w:b/>
                <w:bCs/>
                <w:snapToGrid w:val="0"/>
                <w:sz w:val="20"/>
                <w:szCs w:val="20"/>
              </w:rPr>
              <w:t>1.3. Налоги на совокупный доход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40 165,20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41 963,25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40 232,75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1 05 01000 00 0000 110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Cs/>
                <w:snapToGrid w:val="0"/>
                <w:sz w:val="20"/>
                <w:szCs w:val="20"/>
              </w:rPr>
            </w:pPr>
            <w:r w:rsidRPr="003B6746">
              <w:rPr>
                <w:bCs/>
                <w:snapToGrid w:val="0"/>
                <w:sz w:val="20"/>
                <w:szCs w:val="20"/>
              </w:rPr>
              <w:t>1.3.1. 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22 803,50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29 920,70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31 297,00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1 05 02000 00 0000 110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Cs/>
                <w:snapToGrid w:val="0"/>
                <w:sz w:val="20"/>
                <w:szCs w:val="20"/>
              </w:rPr>
            </w:pPr>
            <w:r w:rsidRPr="003B6746">
              <w:rPr>
                <w:bCs/>
                <w:snapToGrid w:val="0"/>
                <w:sz w:val="20"/>
                <w:szCs w:val="20"/>
              </w:rPr>
              <w:t>1.3.2.Единый налог на вмененный доход для отдельных видов деятельности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15 723,50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4 501,60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Cs/>
                <w:snapToGrid w:val="0"/>
                <w:sz w:val="20"/>
                <w:szCs w:val="20"/>
              </w:rPr>
            </w:pPr>
            <w:r w:rsidRPr="003B6746">
              <w:rPr>
                <w:bCs/>
                <w:snapToGrid w:val="0"/>
                <w:sz w:val="20"/>
                <w:szCs w:val="20"/>
              </w:rPr>
              <w:t>1.3.3.Единый сельскохозяйственный налог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593,30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629,95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642,55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Cs/>
                <w:snapToGrid w:val="0"/>
                <w:sz w:val="20"/>
                <w:szCs w:val="20"/>
              </w:rPr>
            </w:pPr>
            <w:r w:rsidRPr="003B6746">
              <w:rPr>
                <w:bCs/>
                <w:snapToGrid w:val="0"/>
                <w:sz w:val="20"/>
                <w:szCs w:val="20"/>
              </w:rPr>
              <w:t>1.3.4. Налог , взимаемый в связи с применением патентной системы налогообложения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1 044,90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6 911,00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8 293,20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6746">
              <w:rPr>
                <w:b/>
                <w:bCs/>
                <w:snapToGrid w:val="0"/>
                <w:sz w:val="20"/>
                <w:szCs w:val="20"/>
              </w:rPr>
              <w:t>1.4. Государственная пошлина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13 931,99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15 008,10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15 608,50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1 08 03000 01 0000 110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Cs/>
                <w:snapToGrid w:val="0"/>
                <w:sz w:val="20"/>
                <w:szCs w:val="20"/>
              </w:rPr>
            </w:pPr>
            <w:r w:rsidRPr="003B6746">
              <w:rPr>
                <w:bCs/>
                <w:snapToGrid w:val="0"/>
                <w:sz w:val="20"/>
                <w:szCs w:val="20"/>
              </w:rPr>
              <w:t>1.4.1.</w:t>
            </w:r>
            <w:r w:rsidRPr="003B6746">
              <w:rPr>
                <w:sz w:val="20"/>
                <w:szCs w:val="20"/>
              </w:rPr>
              <w:t xml:space="preserve"> Государственная пошлина по делам , рассматриваемым в судах общей юрисдикции , мировыми судьями ( за исключением Верховного Суда Российской Федерации)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10353,70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11491,10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11950,60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B6746" w:rsidRPr="003B6746" w:rsidRDefault="003B6746" w:rsidP="003B6746">
            <w:pPr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1 08 06000 01 0000110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3B6746" w:rsidRPr="003B6746" w:rsidRDefault="003B6746" w:rsidP="003B6746">
            <w:pPr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1.4.2.Государственная пошлина за совершение действий , связанных с приобретением гражданства РФ или выходом из гражданства РФ , а также с выездом из РФ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223,69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2,05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2,13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1 08 07000 01 0000 110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Cs/>
                <w:snapToGrid w:val="0"/>
                <w:sz w:val="20"/>
                <w:szCs w:val="20"/>
              </w:rPr>
            </w:pPr>
            <w:r w:rsidRPr="003B6746">
              <w:rPr>
                <w:bCs/>
                <w:snapToGrid w:val="0"/>
                <w:sz w:val="20"/>
                <w:szCs w:val="20"/>
              </w:rPr>
              <w:t>1.4.3.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3 354,60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3 514,95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3 655,77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6746">
              <w:rPr>
                <w:b/>
                <w:bCs/>
                <w:snapToGrid w:val="0"/>
                <w:sz w:val="20"/>
                <w:szCs w:val="20"/>
              </w:rPr>
              <w:t>1.5.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20 781,55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26 318,87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27 369,71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1 11 01000 00 0000 120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Cs/>
                <w:snapToGrid w:val="0"/>
                <w:sz w:val="20"/>
                <w:szCs w:val="20"/>
              </w:rPr>
            </w:pPr>
            <w:r w:rsidRPr="003B6746">
              <w:rPr>
                <w:bCs/>
                <w:snapToGrid w:val="0"/>
                <w:sz w:val="20"/>
                <w:szCs w:val="20"/>
              </w:rPr>
              <w:t>1.5.1.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30,00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1 11 03000 00 0000 120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Cs/>
                <w:snapToGrid w:val="0"/>
                <w:sz w:val="20"/>
                <w:szCs w:val="20"/>
              </w:rPr>
            </w:pPr>
            <w:r w:rsidRPr="003B6746">
              <w:rPr>
                <w:bCs/>
                <w:snapToGrid w:val="0"/>
                <w:sz w:val="20"/>
                <w:szCs w:val="20"/>
              </w:rPr>
              <w:t>1.5.2. Проценты, полученные от предоставления бюджетных кредитов внутри страны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13,07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5,97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1,67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Cs/>
                <w:snapToGrid w:val="0"/>
                <w:sz w:val="20"/>
                <w:szCs w:val="20"/>
              </w:rPr>
            </w:pPr>
            <w:r w:rsidRPr="003B6746">
              <w:rPr>
                <w:bCs/>
                <w:snapToGrid w:val="0"/>
                <w:sz w:val="20"/>
                <w:szCs w:val="20"/>
              </w:rPr>
              <w:t>1.5.3.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18 803,05</w:t>
            </w:r>
          </w:p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22 699,30</w:t>
            </w:r>
          </w:p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23 607,84</w:t>
            </w:r>
          </w:p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lastRenderedPageBreak/>
              <w:t>1 11 05300 00 0000 120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Cs/>
                <w:snapToGrid w:val="0"/>
                <w:sz w:val="20"/>
                <w:szCs w:val="20"/>
              </w:rPr>
            </w:pPr>
            <w:r w:rsidRPr="003B6746">
              <w:rPr>
                <w:bCs/>
                <w:snapToGrid w:val="0"/>
                <w:sz w:val="20"/>
                <w:szCs w:val="20"/>
              </w:rPr>
              <w:t>1.5.4.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3,10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3,20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1 11 09000 00 0000 120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Cs/>
                <w:snapToGrid w:val="0"/>
                <w:sz w:val="20"/>
                <w:szCs w:val="20"/>
              </w:rPr>
            </w:pPr>
            <w:r w:rsidRPr="003B6746">
              <w:rPr>
                <w:bCs/>
                <w:snapToGrid w:val="0"/>
                <w:sz w:val="20"/>
                <w:szCs w:val="20"/>
              </w:rPr>
              <w:t>1.5.5.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1 942,43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3 580,50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3 727,00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6746">
              <w:rPr>
                <w:b/>
                <w:bCs/>
                <w:snapToGrid w:val="0"/>
                <w:sz w:val="20"/>
                <w:szCs w:val="20"/>
              </w:rPr>
              <w:t>1.6. Платежи при пользовании природными ресурсами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4 831,30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5 024,60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5 225,60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Cs/>
                <w:snapToGrid w:val="0"/>
                <w:sz w:val="20"/>
                <w:szCs w:val="20"/>
              </w:rPr>
            </w:pPr>
            <w:r w:rsidRPr="003B6746">
              <w:rPr>
                <w:bCs/>
                <w:snapToGrid w:val="0"/>
                <w:sz w:val="20"/>
                <w:szCs w:val="20"/>
              </w:rPr>
              <w:t xml:space="preserve">1.6.1. Плата за негативное воздействие на окружающую среду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4 831,30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5 024,60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5 225,60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6746">
              <w:rPr>
                <w:b/>
                <w:bCs/>
                <w:snapToGrid w:val="0"/>
                <w:sz w:val="20"/>
                <w:szCs w:val="20"/>
              </w:rPr>
              <w:t>1.7. 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sz w:val="20"/>
                <w:szCs w:val="20"/>
              </w:rPr>
            </w:pPr>
            <w:r w:rsidRPr="003B6746">
              <w:rPr>
                <w:b/>
                <w:sz w:val="20"/>
                <w:szCs w:val="20"/>
              </w:rPr>
              <w:t>1 570,92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sz w:val="20"/>
                <w:szCs w:val="20"/>
              </w:rPr>
            </w:pPr>
            <w:r w:rsidRPr="003B6746">
              <w:rPr>
                <w:b/>
                <w:sz w:val="20"/>
                <w:szCs w:val="20"/>
              </w:rPr>
              <w:t>530,30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sz w:val="20"/>
                <w:szCs w:val="20"/>
              </w:rPr>
            </w:pPr>
            <w:r w:rsidRPr="003B6746">
              <w:rPr>
                <w:b/>
                <w:sz w:val="20"/>
                <w:szCs w:val="20"/>
              </w:rPr>
              <w:t>548,80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Cs/>
                <w:snapToGrid w:val="0"/>
                <w:sz w:val="20"/>
                <w:szCs w:val="20"/>
              </w:rPr>
            </w:pPr>
            <w:r w:rsidRPr="003B6746">
              <w:rPr>
                <w:bCs/>
                <w:snapToGrid w:val="0"/>
                <w:sz w:val="20"/>
                <w:szCs w:val="20"/>
              </w:rPr>
              <w:t>1.7.1. Доходы от оказания платных услуг (работ)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235,00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384,80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400,20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Cs/>
                <w:snapToGrid w:val="0"/>
                <w:sz w:val="20"/>
                <w:szCs w:val="20"/>
              </w:rPr>
            </w:pPr>
            <w:r w:rsidRPr="003B6746">
              <w:rPr>
                <w:bCs/>
                <w:snapToGrid w:val="0"/>
                <w:sz w:val="20"/>
                <w:szCs w:val="20"/>
              </w:rPr>
              <w:t>1.7.2. Доходы от компенсации затрат государства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1 335,92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145,50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148,60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6746">
              <w:rPr>
                <w:b/>
                <w:bCs/>
                <w:snapToGrid w:val="0"/>
                <w:sz w:val="20"/>
                <w:szCs w:val="20"/>
              </w:rPr>
              <w:t>1.8. Доходы от продажи материальных и нематериальных активов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8 377,13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13 635,00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12 271,50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1 14 06000 00 0000 430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Cs/>
                <w:snapToGrid w:val="0"/>
                <w:sz w:val="20"/>
                <w:szCs w:val="20"/>
              </w:rPr>
            </w:pPr>
            <w:r w:rsidRPr="003B6746">
              <w:rPr>
                <w:bCs/>
                <w:snapToGrid w:val="0"/>
                <w:sz w:val="20"/>
                <w:szCs w:val="20"/>
              </w:rPr>
              <w:t>1.8.1.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4 487,57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8 325,00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7 492,50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B6746" w:rsidRPr="003B6746" w:rsidRDefault="003B6746" w:rsidP="003B6746">
            <w:pPr>
              <w:jc w:val="center"/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1 14 06300 00 0000 430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3B6746" w:rsidRPr="003B6746" w:rsidRDefault="003B6746" w:rsidP="003B6746">
            <w:pPr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1.8.2.Плата за увеличение площади земельных участков , находящихся в частной собственности, в результате перераспределения таких земельных участков и земель (или) земельных участков , находящихся в государственной или муниципальной собственности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3 389,56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4 410,00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3 969,00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1 14 13000 00 0000 000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Cs/>
                <w:snapToGrid w:val="0"/>
                <w:sz w:val="20"/>
                <w:szCs w:val="20"/>
              </w:rPr>
            </w:pPr>
            <w:r w:rsidRPr="003B6746">
              <w:rPr>
                <w:bCs/>
                <w:snapToGrid w:val="0"/>
                <w:sz w:val="20"/>
                <w:szCs w:val="20"/>
              </w:rPr>
              <w:t>1.8.3.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E5501E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900,00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E5501E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810,00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6746">
              <w:rPr>
                <w:b/>
                <w:bCs/>
                <w:snapToGrid w:val="0"/>
                <w:sz w:val="20"/>
                <w:szCs w:val="20"/>
              </w:rPr>
              <w:t>1.9. Штрафы, санкции, возмещение ущерба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476,99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501,36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524,17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1 16 01000 01 0000 140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Cs/>
                <w:snapToGrid w:val="0"/>
                <w:sz w:val="20"/>
                <w:szCs w:val="20"/>
              </w:rPr>
            </w:pPr>
            <w:r w:rsidRPr="003B6746">
              <w:rPr>
                <w:bCs/>
                <w:snapToGrid w:val="0"/>
                <w:sz w:val="20"/>
                <w:szCs w:val="20"/>
              </w:rPr>
              <w:t>1.9.1.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476,99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501,36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524,17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6746">
              <w:rPr>
                <w:b/>
                <w:bCs/>
                <w:snapToGrid w:val="0"/>
                <w:sz w:val="20"/>
                <w:szCs w:val="20"/>
              </w:rPr>
              <w:t>2. Безвозмездные поступления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1 782 166,86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2 152 459,77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2 432 691,01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6746">
              <w:rPr>
                <w:b/>
                <w:bCs/>
                <w:snapToGrid w:val="0"/>
                <w:sz w:val="20"/>
                <w:szCs w:val="20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1 783 338,23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2 152 459,77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2 432 691,01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Cs/>
                <w:snapToGrid w:val="0"/>
                <w:sz w:val="20"/>
                <w:szCs w:val="20"/>
              </w:rPr>
            </w:pPr>
            <w:r w:rsidRPr="003B6746">
              <w:rPr>
                <w:bCs/>
                <w:snapToGrid w:val="0"/>
                <w:sz w:val="20"/>
                <w:szCs w:val="20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366 258,40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300 314,70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307 082,60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Cs/>
                <w:snapToGrid w:val="0"/>
                <w:sz w:val="20"/>
                <w:szCs w:val="20"/>
              </w:rPr>
            </w:pPr>
            <w:r w:rsidRPr="003B6746">
              <w:rPr>
                <w:bCs/>
                <w:snapToGrid w:val="0"/>
                <w:sz w:val="20"/>
                <w:szCs w:val="20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394 968,13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1 080 128,57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1 380 717,11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2 02 30000 00 0000 150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3B6746">
            <w:pPr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2.1.3. Субвенции бюджетам бюджетной системы Российской Федерации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711 257,40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708 623,10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707 069,00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2 02 40000 00 0000 150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3B6746">
            <w:pPr>
              <w:rPr>
                <w:sz w:val="20"/>
                <w:szCs w:val="20"/>
              </w:rPr>
            </w:pPr>
            <w:r w:rsidRPr="003B6746">
              <w:rPr>
                <w:sz w:val="20"/>
                <w:szCs w:val="20"/>
              </w:rPr>
              <w:t>2.1.4. Иные межбюджетные трансферты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310 854,30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63 393,40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Cs/>
                <w:sz w:val="20"/>
                <w:szCs w:val="20"/>
              </w:rPr>
            </w:pPr>
            <w:r w:rsidRPr="003B6746">
              <w:rPr>
                <w:bCs/>
                <w:sz w:val="20"/>
                <w:szCs w:val="20"/>
              </w:rPr>
              <w:t>37 822,30</w:t>
            </w: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B6746" w:rsidRPr="003B6746" w:rsidRDefault="003B6746" w:rsidP="003B6746">
            <w:pPr>
              <w:rPr>
                <w:b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3B6746" w:rsidRPr="003B6746" w:rsidRDefault="003B6746" w:rsidP="003B6746">
            <w:pPr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2.2.Прочие безвозмездные поступления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4 000,00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B6746" w:rsidRPr="003B6746" w:rsidRDefault="003B6746" w:rsidP="006463CF">
            <w:pPr>
              <w:jc w:val="center"/>
              <w:rPr>
                <w:b/>
                <w:sz w:val="20"/>
                <w:szCs w:val="20"/>
              </w:rPr>
            </w:pPr>
            <w:r w:rsidRPr="003B6746">
              <w:rPr>
                <w:b/>
                <w:sz w:val="20"/>
                <w:szCs w:val="20"/>
              </w:rPr>
              <w:t>2 18 00000 00 0000 000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3B6746" w:rsidRPr="003B6746" w:rsidRDefault="003B6746" w:rsidP="003B6746">
            <w:pPr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2.3.Доходы бюджетов  бюджетной системы Российской Федерации от возврата остатков субсидий, субвенций  и иных  межбюджетных трансфертов , имеющих  целевое назначение , прошлых лет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1 137,26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B6746" w:rsidRPr="003B6746" w:rsidRDefault="003B6746" w:rsidP="003B6746">
            <w:pPr>
              <w:jc w:val="center"/>
              <w:rPr>
                <w:b/>
                <w:sz w:val="20"/>
                <w:szCs w:val="20"/>
              </w:rPr>
            </w:pPr>
            <w:r w:rsidRPr="003B6746">
              <w:rPr>
                <w:b/>
                <w:sz w:val="20"/>
                <w:szCs w:val="20"/>
              </w:rPr>
              <w:lastRenderedPageBreak/>
              <w:t>2 19 00000 00 0000 000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3B6746" w:rsidRPr="003B6746" w:rsidRDefault="003B6746" w:rsidP="003B6746">
            <w:pPr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2.4.Возврат остатков субсидий ,субвенций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746">
              <w:rPr>
                <w:b/>
                <w:bCs/>
                <w:sz w:val="20"/>
                <w:szCs w:val="20"/>
              </w:rPr>
              <w:t>-6 308,63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3B6746" w:rsidRDefault="003B6746" w:rsidP="006463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6746" w:rsidRPr="003B2C74" w:rsidTr="006463CF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B6746" w:rsidRPr="003B6746" w:rsidRDefault="003B6746" w:rsidP="003B6746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6746">
              <w:rPr>
                <w:b/>
                <w:bCs/>
                <w:snapToGrid w:val="0"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E5501E" w:rsidRDefault="003B6746" w:rsidP="006463CF">
            <w:pPr>
              <w:jc w:val="center"/>
              <w:rPr>
                <w:b/>
                <w:bCs/>
                <w:sz w:val="17"/>
                <w:szCs w:val="17"/>
              </w:rPr>
            </w:pPr>
            <w:r w:rsidRPr="00E5501E">
              <w:rPr>
                <w:b/>
                <w:bCs/>
                <w:sz w:val="17"/>
                <w:szCs w:val="17"/>
              </w:rPr>
              <w:t>2 047 716,09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3B6746" w:rsidRPr="00E5501E" w:rsidRDefault="003B6746" w:rsidP="006463CF">
            <w:pPr>
              <w:jc w:val="center"/>
              <w:rPr>
                <w:b/>
                <w:bCs/>
                <w:sz w:val="17"/>
                <w:szCs w:val="17"/>
              </w:rPr>
            </w:pPr>
            <w:r w:rsidRPr="00E5501E">
              <w:rPr>
                <w:b/>
                <w:bCs/>
                <w:sz w:val="17"/>
                <w:szCs w:val="17"/>
              </w:rPr>
              <w:t>2 525 399,63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3B6746" w:rsidRPr="00E5501E" w:rsidRDefault="003B6746" w:rsidP="006463CF">
            <w:pPr>
              <w:jc w:val="center"/>
              <w:rPr>
                <w:b/>
                <w:bCs/>
                <w:sz w:val="17"/>
                <w:szCs w:val="17"/>
              </w:rPr>
            </w:pPr>
            <w:r w:rsidRPr="00E5501E">
              <w:rPr>
                <w:b/>
                <w:bCs/>
                <w:sz w:val="17"/>
                <w:szCs w:val="17"/>
              </w:rPr>
              <w:t>2 828 274,88</w:t>
            </w:r>
          </w:p>
        </w:tc>
      </w:tr>
    </w:tbl>
    <w:p w:rsidR="007B4343" w:rsidRDefault="007B4343" w:rsidP="007B4343"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______________________</w:t>
      </w:r>
      <w:r w:rsidR="006463CF">
        <w:rPr>
          <w:rFonts w:eastAsia="Lucida Sans Unicode"/>
          <w:color w:val="000000"/>
          <w:kern w:val="2"/>
        </w:rPr>
        <w:t>»</w:t>
      </w:r>
      <w:r w:rsidR="00BF6466">
        <w:rPr>
          <w:rFonts w:eastAsia="Lucida Sans Unicode"/>
          <w:color w:val="000000"/>
          <w:kern w:val="2"/>
        </w:rPr>
        <w:t>;</w:t>
      </w:r>
    </w:p>
    <w:p w:rsidR="00F31EEF" w:rsidRDefault="00F31EEF" w:rsidP="007B4343"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</w:p>
    <w:p w:rsidR="00F31EEF" w:rsidRPr="00ED28FC" w:rsidRDefault="00CE53C2" w:rsidP="00875661">
      <w:pPr>
        <w:pStyle w:val="ConsNormal"/>
        <w:ind w:firstLine="709"/>
        <w:jc w:val="both"/>
        <w:rPr>
          <w:rFonts w:eastAsia="Lucida Sans Unicode"/>
          <w:kern w:val="2"/>
        </w:rPr>
      </w:pP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1.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>1</w:t>
      </w:r>
      <w:r w:rsidR="00B111AC">
        <w:rPr>
          <w:rFonts w:ascii="Times New Roman" w:eastAsia="MS Mincho" w:hAnsi="Times New Roman" w:cs="Times New Roman"/>
          <w:kern w:val="32"/>
          <w:sz w:val="24"/>
          <w:szCs w:val="24"/>
        </w:rPr>
        <w:t>1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) приложени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>е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4 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изложить в следующей редакции:</w:t>
      </w:r>
    </w:p>
    <w:p w:rsidR="00F31EEF" w:rsidRPr="00ED28FC" w:rsidRDefault="006463CF" w:rsidP="00F31EEF">
      <w:pPr>
        <w:tabs>
          <w:tab w:val="left" w:pos="568"/>
        </w:tabs>
        <w:ind w:firstLine="5580"/>
        <w:jc w:val="center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«</w:t>
      </w:r>
      <w:r w:rsidR="00F31EEF" w:rsidRPr="00ED28FC">
        <w:rPr>
          <w:rFonts w:eastAsia="Lucida Sans Unicode"/>
          <w:kern w:val="2"/>
        </w:rPr>
        <w:t>ПРИЛОЖЕНИЕ 4</w:t>
      </w:r>
    </w:p>
    <w:p w:rsidR="00F31EEF" w:rsidRPr="00ED28FC" w:rsidRDefault="00F31EEF" w:rsidP="00F31EEF">
      <w:pPr>
        <w:tabs>
          <w:tab w:val="left" w:pos="568"/>
        </w:tabs>
        <w:ind w:firstLine="5580"/>
        <w:jc w:val="center"/>
        <w:rPr>
          <w:rFonts w:eastAsia="Lucida Sans Unicode"/>
          <w:kern w:val="2"/>
        </w:rPr>
      </w:pPr>
      <w:r w:rsidRPr="00ED28FC">
        <w:rPr>
          <w:rFonts w:eastAsia="Lucida Sans Unicode"/>
          <w:kern w:val="2"/>
        </w:rPr>
        <w:t>к Решению Земского собрания</w:t>
      </w:r>
    </w:p>
    <w:p w:rsidR="00F31EEF" w:rsidRPr="00ED28FC" w:rsidRDefault="00F31EEF" w:rsidP="00F31EEF">
      <w:pPr>
        <w:tabs>
          <w:tab w:val="left" w:pos="568"/>
        </w:tabs>
        <w:ind w:firstLine="5580"/>
        <w:jc w:val="center"/>
        <w:rPr>
          <w:rFonts w:eastAsia="Lucida Sans Unicode"/>
          <w:kern w:val="2"/>
        </w:rPr>
      </w:pPr>
      <w:r w:rsidRPr="00ED28FC">
        <w:rPr>
          <w:rFonts w:eastAsia="Lucida Sans Unicode"/>
          <w:kern w:val="2"/>
        </w:rPr>
        <w:t>Богородского муниципального</w:t>
      </w:r>
    </w:p>
    <w:p w:rsidR="00F31EEF" w:rsidRPr="00ED28FC" w:rsidRDefault="00F31EEF" w:rsidP="00F31EEF">
      <w:pPr>
        <w:tabs>
          <w:tab w:val="left" w:pos="568"/>
        </w:tabs>
        <w:ind w:firstLine="5580"/>
        <w:jc w:val="center"/>
        <w:rPr>
          <w:rFonts w:eastAsia="Lucida Sans Unicode"/>
          <w:kern w:val="2"/>
        </w:rPr>
      </w:pPr>
      <w:r w:rsidRPr="00ED28FC">
        <w:rPr>
          <w:rFonts w:eastAsia="Lucida Sans Unicode"/>
          <w:kern w:val="2"/>
        </w:rPr>
        <w:t>района Нижегородской области</w:t>
      </w:r>
    </w:p>
    <w:p w:rsidR="00F31EEF" w:rsidRPr="00ED28FC" w:rsidRDefault="00F31EEF" w:rsidP="00F31EEF">
      <w:pPr>
        <w:tabs>
          <w:tab w:val="left" w:pos="568"/>
        </w:tabs>
        <w:ind w:firstLine="5580"/>
        <w:jc w:val="center"/>
        <w:rPr>
          <w:rFonts w:eastAsia="Lucida Sans Unicode"/>
          <w:kern w:val="2"/>
          <w:sz w:val="28"/>
          <w:szCs w:val="28"/>
        </w:rPr>
      </w:pPr>
      <w:r w:rsidRPr="00ED28FC">
        <w:rPr>
          <w:rFonts w:eastAsia="Lucida Sans Unicode"/>
          <w:kern w:val="2"/>
        </w:rPr>
        <w:t>от 11.12.2019 № 129</w:t>
      </w:r>
    </w:p>
    <w:p w:rsidR="00F31EEF" w:rsidRPr="00F57285" w:rsidRDefault="00F31EEF" w:rsidP="00F31EEF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F57285">
        <w:rPr>
          <w:rFonts w:ascii="Times New Roman" w:hAnsi="Times New Roman" w:cs="Times New Roman"/>
          <w:bCs w:val="0"/>
          <w:sz w:val="24"/>
          <w:szCs w:val="24"/>
        </w:rPr>
        <w:t xml:space="preserve">Источники финансирования дефицита </w:t>
      </w:r>
    </w:p>
    <w:p w:rsidR="00F31EEF" w:rsidRPr="00F57285" w:rsidRDefault="00F31EEF" w:rsidP="00F31EEF">
      <w:pPr>
        <w:jc w:val="center"/>
        <w:rPr>
          <w:b/>
        </w:rPr>
      </w:pPr>
      <w:r w:rsidRPr="00F57285">
        <w:rPr>
          <w:b/>
        </w:rPr>
        <w:t>районного бюджета на 2020 год и на плановый период 2021 и 2022 годов</w:t>
      </w:r>
    </w:p>
    <w:p w:rsidR="00ED28FC" w:rsidRPr="00F57285" w:rsidRDefault="00F31EEF" w:rsidP="00F31EEF">
      <w:pPr>
        <w:tabs>
          <w:tab w:val="left" w:pos="9214"/>
        </w:tabs>
        <w:jc w:val="right"/>
      </w:pPr>
      <w:r w:rsidRPr="00F57285">
        <w:t>(тыс. рублей)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1"/>
        <w:gridCol w:w="843"/>
        <w:gridCol w:w="978"/>
        <w:gridCol w:w="978"/>
      </w:tblGrid>
      <w:tr w:rsidR="00F31EEF" w:rsidRPr="00DE641F" w:rsidTr="00DE641F">
        <w:trPr>
          <w:trHeight w:val="20"/>
          <w:tblHeader/>
        </w:trPr>
        <w:tc>
          <w:tcPr>
            <w:tcW w:w="34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EF" w:rsidRPr="00DE641F" w:rsidRDefault="00F31EEF" w:rsidP="00F31EEF">
            <w:pPr>
              <w:jc w:val="center"/>
              <w:rPr>
                <w:b/>
                <w:sz w:val="20"/>
                <w:szCs w:val="20"/>
              </w:rPr>
            </w:pPr>
            <w:r w:rsidRPr="00DE641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EF" w:rsidRPr="00DE641F" w:rsidRDefault="00F31EEF" w:rsidP="00F31EE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41F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vAlign w:val="center"/>
          </w:tcPr>
          <w:p w:rsidR="00F31EEF" w:rsidRPr="00DE641F" w:rsidRDefault="00F31EEF" w:rsidP="00F31EE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41F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vAlign w:val="center"/>
          </w:tcPr>
          <w:p w:rsidR="00F31EEF" w:rsidRPr="00DE641F" w:rsidRDefault="00F31EEF" w:rsidP="00F31EE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41F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ED28FC" w:rsidRPr="00DE641F" w:rsidTr="00DE641F">
        <w:trPr>
          <w:trHeight w:val="20"/>
          <w:tblHeader/>
        </w:trPr>
        <w:tc>
          <w:tcPr>
            <w:tcW w:w="34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28FC" w:rsidRPr="00DE641F" w:rsidRDefault="00ED28FC" w:rsidP="00ED28FC">
            <w:pPr>
              <w:rPr>
                <w:sz w:val="20"/>
                <w:szCs w:val="20"/>
              </w:rPr>
            </w:pPr>
            <w:r w:rsidRPr="00DE641F">
              <w:rPr>
                <w:bCs/>
                <w:sz w:val="20"/>
                <w:szCs w:val="20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4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28FC" w:rsidRPr="00DE641F" w:rsidRDefault="003236CC" w:rsidP="00ED28FC">
            <w:pPr>
              <w:jc w:val="center"/>
              <w:rPr>
                <w:bCs/>
                <w:sz w:val="20"/>
                <w:szCs w:val="20"/>
              </w:rPr>
            </w:pPr>
            <w:r w:rsidRPr="00DE641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29" w:type="pct"/>
            <w:vAlign w:val="center"/>
          </w:tcPr>
          <w:p w:rsidR="00ED28FC" w:rsidRPr="00DE641F" w:rsidRDefault="003236CC" w:rsidP="00F57285">
            <w:pPr>
              <w:jc w:val="center"/>
              <w:rPr>
                <w:bCs/>
                <w:sz w:val="20"/>
                <w:szCs w:val="20"/>
              </w:rPr>
            </w:pPr>
            <w:r w:rsidRPr="00DE641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29" w:type="pct"/>
            <w:vAlign w:val="center"/>
          </w:tcPr>
          <w:p w:rsidR="00ED28FC" w:rsidRPr="00DE641F" w:rsidRDefault="00ED28FC" w:rsidP="00ED28FC">
            <w:pPr>
              <w:jc w:val="center"/>
              <w:rPr>
                <w:bCs/>
                <w:sz w:val="20"/>
                <w:szCs w:val="20"/>
              </w:rPr>
            </w:pPr>
            <w:r w:rsidRPr="00DE641F">
              <w:rPr>
                <w:bCs/>
                <w:sz w:val="20"/>
                <w:szCs w:val="20"/>
              </w:rPr>
              <w:t>0,00</w:t>
            </w:r>
          </w:p>
        </w:tc>
      </w:tr>
      <w:tr w:rsidR="00ED28FC" w:rsidRPr="00DE641F" w:rsidTr="00DE641F">
        <w:trPr>
          <w:trHeight w:val="20"/>
          <w:tblHeader/>
        </w:trPr>
        <w:tc>
          <w:tcPr>
            <w:tcW w:w="34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28FC" w:rsidRPr="00DE641F" w:rsidRDefault="00ED28FC" w:rsidP="00ED28FC">
            <w:pPr>
              <w:rPr>
                <w:sz w:val="20"/>
                <w:szCs w:val="20"/>
              </w:rPr>
            </w:pPr>
            <w:r w:rsidRPr="00DE641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28FC" w:rsidRPr="00DE641F" w:rsidRDefault="00E70B53" w:rsidP="00E70B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-705,00</w:t>
            </w:r>
          </w:p>
        </w:tc>
        <w:tc>
          <w:tcPr>
            <w:tcW w:w="529" w:type="pct"/>
            <w:vAlign w:val="center"/>
          </w:tcPr>
          <w:p w:rsidR="00ED28FC" w:rsidRPr="00DE641F" w:rsidRDefault="00F57285" w:rsidP="00ED28FC">
            <w:pPr>
              <w:jc w:val="center"/>
              <w:rPr>
                <w:bCs/>
                <w:sz w:val="20"/>
                <w:szCs w:val="20"/>
              </w:rPr>
            </w:pPr>
            <w:r w:rsidRPr="00DE641F">
              <w:rPr>
                <w:bCs/>
                <w:sz w:val="20"/>
                <w:szCs w:val="20"/>
              </w:rPr>
              <w:t>-5 630,00</w:t>
            </w:r>
          </w:p>
        </w:tc>
        <w:tc>
          <w:tcPr>
            <w:tcW w:w="529" w:type="pct"/>
            <w:vAlign w:val="center"/>
          </w:tcPr>
          <w:p w:rsidR="00ED28FC" w:rsidRPr="00DE641F" w:rsidRDefault="00ED28FC" w:rsidP="00ED28FC">
            <w:pPr>
              <w:jc w:val="center"/>
              <w:rPr>
                <w:bCs/>
                <w:sz w:val="20"/>
                <w:szCs w:val="20"/>
              </w:rPr>
            </w:pPr>
            <w:r w:rsidRPr="00DE641F">
              <w:rPr>
                <w:bCs/>
                <w:sz w:val="20"/>
                <w:szCs w:val="20"/>
              </w:rPr>
              <w:t>-1 790,00</w:t>
            </w:r>
          </w:p>
        </w:tc>
      </w:tr>
      <w:tr w:rsidR="00ED28FC" w:rsidRPr="00DE641F" w:rsidTr="00DE641F">
        <w:trPr>
          <w:trHeight w:val="20"/>
          <w:tblHeader/>
        </w:trPr>
        <w:tc>
          <w:tcPr>
            <w:tcW w:w="34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28FC" w:rsidRPr="00DE641F" w:rsidRDefault="00ED28FC" w:rsidP="00ED28FC">
            <w:pPr>
              <w:rPr>
                <w:sz w:val="20"/>
                <w:szCs w:val="20"/>
              </w:rPr>
            </w:pPr>
            <w:r w:rsidRPr="00DE641F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4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28FC" w:rsidRPr="00DE641F" w:rsidRDefault="00F57285" w:rsidP="00ED28FC">
            <w:pPr>
              <w:jc w:val="center"/>
              <w:rPr>
                <w:bCs/>
                <w:sz w:val="20"/>
                <w:szCs w:val="20"/>
              </w:rPr>
            </w:pPr>
            <w:r w:rsidRPr="00DE641F">
              <w:rPr>
                <w:bCs/>
                <w:sz w:val="20"/>
                <w:szCs w:val="20"/>
              </w:rPr>
              <w:t>705,00</w:t>
            </w:r>
          </w:p>
        </w:tc>
        <w:tc>
          <w:tcPr>
            <w:tcW w:w="529" w:type="pct"/>
            <w:vAlign w:val="center"/>
          </w:tcPr>
          <w:p w:rsidR="00ED28FC" w:rsidRPr="00DE641F" w:rsidRDefault="00ED28FC" w:rsidP="00ED28FC">
            <w:pPr>
              <w:jc w:val="center"/>
              <w:rPr>
                <w:bCs/>
                <w:sz w:val="20"/>
                <w:szCs w:val="20"/>
              </w:rPr>
            </w:pPr>
            <w:r w:rsidRPr="00DE641F">
              <w:rPr>
                <w:bCs/>
                <w:sz w:val="20"/>
                <w:szCs w:val="20"/>
              </w:rPr>
              <w:t>5 630,00</w:t>
            </w:r>
          </w:p>
        </w:tc>
        <w:tc>
          <w:tcPr>
            <w:tcW w:w="529" w:type="pct"/>
            <w:vAlign w:val="center"/>
          </w:tcPr>
          <w:p w:rsidR="00ED28FC" w:rsidRPr="00DE641F" w:rsidRDefault="00ED28FC" w:rsidP="00ED28FC">
            <w:pPr>
              <w:jc w:val="center"/>
              <w:rPr>
                <w:bCs/>
                <w:sz w:val="20"/>
                <w:szCs w:val="20"/>
              </w:rPr>
            </w:pPr>
            <w:r w:rsidRPr="00DE641F">
              <w:rPr>
                <w:bCs/>
                <w:sz w:val="20"/>
                <w:szCs w:val="20"/>
              </w:rPr>
              <w:t>1 790,00</w:t>
            </w:r>
          </w:p>
        </w:tc>
      </w:tr>
      <w:tr w:rsidR="00ED28FC" w:rsidRPr="00DE641F" w:rsidTr="00DE641F">
        <w:trPr>
          <w:trHeight w:val="20"/>
          <w:tblHeader/>
        </w:trPr>
        <w:tc>
          <w:tcPr>
            <w:tcW w:w="34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28FC" w:rsidRPr="00DE641F" w:rsidRDefault="00ED28FC" w:rsidP="00ED28FC">
            <w:pPr>
              <w:rPr>
                <w:sz w:val="20"/>
                <w:szCs w:val="20"/>
              </w:rPr>
            </w:pPr>
            <w:r w:rsidRPr="00DE641F">
              <w:rPr>
                <w:sz w:val="20"/>
                <w:szCs w:val="20"/>
              </w:rPr>
              <w:t>В том числе:</w:t>
            </w:r>
          </w:p>
        </w:tc>
        <w:tc>
          <w:tcPr>
            <w:tcW w:w="4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28FC" w:rsidRPr="00DE641F" w:rsidRDefault="00ED28FC" w:rsidP="00ED28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D28FC" w:rsidRPr="00DE641F" w:rsidRDefault="00ED28FC" w:rsidP="00ED28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D28FC" w:rsidRPr="00DE641F" w:rsidRDefault="00ED28FC" w:rsidP="00ED28F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D28FC" w:rsidRPr="00DE641F" w:rsidTr="00DE641F">
        <w:trPr>
          <w:trHeight w:val="20"/>
          <w:tblHeader/>
        </w:trPr>
        <w:tc>
          <w:tcPr>
            <w:tcW w:w="34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28FC" w:rsidRPr="00DE641F" w:rsidRDefault="00ED28FC" w:rsidP="00ED28FC">
            <w:pPr>
              <w:rPr>
                <w:sz w:val="20"/>
                <w:szCs w:val="20"/>
              </w:rPr>
            </w:pPr>
            <w:r w:rsidRPr="00DE641F">
              <w:rPr>
                <w:sz w:val="20"/>
                <w:szCs w:val="20"/>
              </w:rPr>
              <w:t>Разница между бюджетными кредитами, предоставленными внутри страны в валюте Российской Федерации</w:t>
            </w:r>
          </w:p>
        </w:tc>
        <w:tc>
          <w:tcPr>
            <w:tcW w:w="4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28FC" w:rsidRPr="00DE641F" w:rsidRDefault="00F57285" w:rsidP="00ED28FC">
            <w:pPr>
              <w:jc w:val="center"/>
              <w:rPr>
                <w:bCs/>
                <w:sz w:val="20"/>
                <w:szCs w:val="20"/>
              </w:rPr>
            </w:pPr>
            <w:r w:rsidRPr="00DE641F">
              <w:rPr>
                <w:bCs/>
                <w:sz w:val="20"/>
                <w:szCs w:val="20"/>
              </w:rPr>
              <w:t>705,00</w:t>
            </w:r>
          </w:p>
        </w:tc>
        <w:tc>
          <w:tcPr>
            <w:tcW w:w="529" w:type="pct"/>
            <w:vAlign w:val="center"/>
          </w:tcPr>
          <w:p w:rsidR="00ED28FC" w:rsidRPr="00DE641F" w:rsidRDefault="00ED28FC" w:rsidP="00ED28FC">
            <w:pPr>
              <w:jc w:val="center"/>
              <w:rPr>
                <w:bCs/>
                <w:sz w:val="20"/>
                <w:szCs w:val="20"/>
              </w:rPr>
            </w:pPr>
            <w:r w:rsidRPr="00DE641F">
              <w:rPr>
                <w:bCs/>
                <w:sz w:val="20"/>
                <w:szCs w:val="20"/>
              </w:rPr>
              <w:t>5 630,00</w:t>
            </w:r>
          </w:p>
        </w:tc>
        <w:tc>
          <w:tcPr>
            <w:tcW w:w="529" w:type="pct"/>
            <w:vAlign w:val="center"/>
          </w:tcPr>
          <w:p w:rsidR="00ED28FC" w:rsidRPr="00DE641F" w:rsidRDefault="00ED28FC" w:rsidP="00ED28FC">
            <w:pPr>
              <w:jc w:val="center"/>
              <w:rPr>
                <w:bCs/>
                <w:sz w:val="20"/>
                <w:szCs w:val="20"/>
              </w:rPr>
            </w:pPr>
            <w:r w:rsidRPr="00DE641F">
              <w:rPr>
                <w:bCs/>
                <w:sz w:val="20"/>
                <w:szCs w:val="20"/>
              </w:rPr>
              <w:t>1 790,00</w:t>
            </w:r>
          </w:p>
        </w:tc>
      </w:tr>
      <w:tr w:rsidR="00ED28FC" w:rsidRPr="00DE641F" w:rsidTr="00DE641F">
        <w:trPr>
          <w:trHeight w:val="20"/>
          <w:tblHeader/>
        </w:trPr>
        <w:tc>
          <w:tcPr>
            <w:tcW w:w="34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28FC" w:rsidRPr="00DE641F" w:rsidRDefault="00ED28FC" w:rsidP="00ED28FC">
            <w:pPr>
              <w:jc w:val="center"/>
              <w:rPr>
                <w:b/>
                <w:sz w:val="20"/>
                <w:szCs w:val="20"/>
              </w:rPr>
            </w:pPr>
            <w:r w:rsidRPr="00DE641F">
              <w:rPr>
                <w:b/>
                <w:sz w:val="20"/>
                <w:szCs w:val="20"/>
              </w:rPr>
              <w:t xml:space="preserve">ВСЕГО источников финансирования </w:t>
            </w:r>
          </w:p>
          <w:p w:rsidR="00ED28FC" w:rsidRPr="00DE641F" w:rsidRDefault="00ED28FC" w:rsidP="00ED28FC">
            <w:pPr>
              <w:jc w:val="center"/>
              <w:rPr>
                <w:b/>
                <w:sz w:val="20"/>
                <w:szCs w:val="20"/>
              </w:rPr>
            </w:pPr>
            <w:r w:rsidRPr="00DE641F">
              <w:rPr>
                <w:b/>
                <w:sz w:val="20"/>
                <w:szCs w:val="20"/>
              </w:rPr>
              <w:t>дефицита бюджета</w:t>
            </w:r>
          </w:p>
        </w:tc>
        <w:tc>
          <w:tcPr>
            <w:tcW w:w="4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28FC" w:rsidRPr="00DE641F" w:rsidRDefault="00B111AC" w:rsidP="00B11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29" w:type="pct"/>
            <w:vAlign w:val="center"/>
          </w:tcPr>
          <w:p w:rsidR="00ED28FC" w:rsidRPr="00DE641F" w:rsidRDefault="00ED28FC" w:rsidP="00ED28FC">
            <w:pPr>
              <w:jc w:val="center"/>
              <w:rPr>
                <w:b/>
                <w:bCs/>
                <w:sz w:val="20"/>
                <w:szCs w:val="20"/>
              </w:rPr>
            </w:pPr>
            <w:r w:rsidRPr="00DE641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29" w:type="pct"/>
            <w:vAlign w:val="center"/>
          </w:tcPr>
          <w:p w:rsidR="00ED28FC" w:rsidRPr="00DE641F" w:rsidRDefault="00ED28FC" w:rsidP="00ED28FC">
            <w:pPr>
              <w:jc w:val="center"/>
              <w:rPr>
                <w:b/>
                <w:bCs/>
                <w:sz w:val="20"/>
                <w:szCs w:val="20"/>
              </w:rPr>
            </w:pPr>
            <w:r w:rsidRPr="00DE641F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F31EEF" w:rsidRPr="00F57285" w:rsidRDefault="00F31EEF" w:rsidP="00F31EEF">
      <w:pPr>
        <w:jc w:val="center"/>
        <w:rPr>
          <w:rFonts w:eastAsia="Lucida Sans Unicode"/>
          <w:kern w:val="2"/>
        </w:rPr>
      </w:pPr>
      <w:r w:rsidRPr="00F57285">
        <w:rPr>
          <w:rFonts w:eastAsia="Lucida Sans Unicode"/>
          <w:kern w:val="2"/>
        </w:rPr>
        <w:t>____________________</w:t>
      </w:r>
      <w:r w:rsidR="00CE53C2" w:rsidRPr="00F57285">
        <w:rPr>
          <w:rFonts w:eastAsia="Lucida Sans Unicode"/>
          <w:kern w:val="2"/>
        </w:rPr>
        <w:t>;</w:t>
      </w:r>
      <w:r w:rsidR="006463CF">
        <w:rPr>
          <w:rFonts w:eastAsia="Lucida Sans Unicode"/>
          <w:kern w:val="2"/>
        </w:rPr>
        <w:t>»</w:t>
      </w:r>
    </w:p>
    <w:p w:rsidR="00F31EEF" w:rsidRDefault="00F31EEF" w:rsidP="007B4343"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</w:p>
    <w:p w:rsidR="007F4C56" w:rsidRPr="00E83C35" w:rsidRDefault="007F4C56" w:rsidP="007F4C56">
      <w:pPr>
        <w:pStyle w:val="ConsNormal"/>
        <w:ind w:firstLine="709"/>
        <w:jc w:val="both"/>
        <w:rPr>
          <w:rFonts w:ascii="Times New Roman" w:eastAsia="MS Mincho" w:hAnsi="Times New Roman" w:cs="Times New Roman"/>
          <w:kern w:val="32"/>
          <w:sz w:val="24"/>
          <w:szCs w:val="24"/>
        </w:rPr>
      </w:pP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1.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>1</w:t>
      </w:r>
      <w:r w:rsidR="00B111AC">
        <w:rPr>
          <w:rFonts w:ascii="Times New Roman" w:eastAsia="MS Mincho" w:hAnsi="Times New Roman" w:cs="Times New Roman"/>
          <w:kern w:val="32"/>
          <w:sz w:val="24"/>
          <w:szCs w:val="24"/>
        </w:rPr>
        <w:t>2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) приложени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>е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5 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изложить в следующей редакции:</w:t>
      </w:r>
    </w:p>
    <w:p w:rsidR="00F31EEF" w:rsidRPr="007F4C56" w:rsidRDefault="006463CF" w:rsidP="00F31EEF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ascii="Arial" w:eastAsia="Lucida Sans Unicode" w:hAnsi="Arial" w:cs="Arial"/>
          <w:color w:val="000000"/>
          <w:kern w:val="2"/>
        </w:rPr>
        <w:t>«</w:t>
      </w:r>
      <w:r w:rsidR="00F31EEF" w:rsidRPr="007F4C56">
        <w:rPr>
          <w:rFonts w:eastAsia="Lucida Sans Unicode"/>
          <w:color w:val="000000"/>
          <w:kern w:val="2"/>
        </w:rPr>
        <w:t>ПРИЛОЖЕНИЕ 5</w:t>
      </w:r>
    </w:p>
    <w:p w:rsidR="00F31EEF" w:rsidRPr="007F4C56" w:rsidRDefault="00F31EEF" w:rsidP="00F31EEF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7F4C56">
        <w:rPr>
          <w:rFonts w:eastAsia="Lucida Sans Unicode"/>
          <w:color w:val="000000"/>
          <w:kern w:val="2"/>
        </w:rPr>
        <w:t>к Решению Земского собрания</w:t>
      </w:r>
    </w:p>
    <w:p w:rsidR="00F31EEF" w:rsidRPr="007F4C56" w:rsidRDefault="00F31EEF" w:rsidP="00F31EEF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7F4C56">
        <w:rPr>
          <w:rFonts w:eastAsia="Lucida Sans Unicode"/>
          <w:color w:val="000000"/>
          <w:kern w:val="2"/>
        </w:rPr>
        <w:t>Богородского муниципального</w:t>
      </w:r>
    </w:p>
    <w:p w:rsidR="00F31EEF" w:rsidRPr="007F4C56" w:rsidRDefault="00F31EEF" w:rsidP="00F31EEF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7F4C56">
        <w:rPr>
          <w:rFonts w:eastAsia="Lucida Sans Unicode"/>
          <w:color w:val="000000"/>
          <w:kern w:val="2"/>
        </w:rPr>
        <w:t>района Нижегородской области</w:t>
      </w:r>
    </w:p>
    <w:p w:rsidR="00F31EEF" w:rsidRPr="007F4C56" w:rsidRDefault="00F31EEF" w:rsidP="00F31EEF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7F4C56">
        <w:rPr>
          <w:rFonts w:eastAsia="Lucida Sans Unicode"/>
          <w:color w:val="000000"/>
          <w:kern w:val="2"/>
        </w:rPr>
        <w:t>от 11.12.2019 № 129</w:t>
      </w:r>
    </w:p>
    <w:p w:rsidR="00F31EEF" w:rsidRPr="00942DEB" w:rsidRDefault="00F31EEF" w:rsidP="00F31EEF">
      <w:pPr>
        <w:jc w:val="center"/>
        <w:rPr>
          <w:b/>
          <w:color w:val="000000"/>
        </w:rPr>
      </w:pPr>
      <w:r w:rsidRPr="00942DEB">
        <w:rPr>
          <w:b/>
          <w:color w:val="000000"/>
        </w:rPr>
        <w:t xml:space="preserve">Распределение бюджетных ассигнований по целевым статьям </w:t>
      </w:r>
    </w:p>
    <w:p w:rsidR="00F31EEF" w:rsidRPr="00942DEB" w:rsidRDefault="00F31EEF" w:rsidP="00F31EEF">
      <w:pPr>
        <w:jc w:val="center"/>
        <w:rPr>
          <w:b/>
          <w:color w:val="000000"/>
        </w:rPr>
      </w:pPr>
      <w:r w:rsidRPr="00942DEB">
        <w:rPr>
          <w:b/>
          <w:color w:val="000000"/>
        </w:rPr>
        <w:t xml:space="preserve">(муниципальным программам и непрограммным направлениям </w:t>
      </w:r>
    </w:p>
    <w:p w:rsidR="00F31EEF" w:rsidRPr="00942DEB" w:rsidRDefault="00F31EEF" w:rsidP="00F31EEF">
      <w:pPr>
        <w:jc w:val="center"/>
        <w:rPr>
          <w:b/>
          <w:color w:val="000000"/>
        </w:rPr>
      </w:pPr>
      <w:r w:rsidRPr="00942DEB">
        <w:rPr>
          <w:b/>
          <w:color w:val="000000"/>
        </w:rPr>
        <w:t xml:space="preserve">деятельности), группам видов расходов классификации расходов бюджета </w:t>
      </w:r>
    </w:p>
    <w:p w:rsidR="00F31EEF" w:rsidRPr="00942DEB" w:rsidRDefault="00F31EEF" w:rsidP="00F31EEF">
      <w:pPr>
        <w:jc w:val="center"/>
        <w:rPr>
          <w:b/>
          <w:color w:val="000000"/>
        </w:rPr>
      </w:pPr>
      <w:r w:rsidRPr="00942DEB">
        <w:rPr>
          <w:b/>
          <w:color w:val="000000"/>
        </w:rPr>
        <w:t>на 2020 год и на плановый период 2021 и 2022 годов</w:t>
      </w:r>
    </w:p>
    <w:p w:rsidR="00F31EEF" w:rsidRDefault="00F31EEF" w:rsidP="00F31EEF">
      <w:pPr>
        <w:jc w:val="right"/>
        <w:rPr>
          <w:color w:val="000000"/>
          <w:sz w:val="20"/>
          <w:szCs w:val="20"/>
        </w:rPr>
      </w:pPr>
      <w:r w:rsidRPr="007F4C56">
        <w:rPr>
          <w:color w:val="000000"/>
          <w:sz w:val="20"/>
          <w:szCs w:val="20"/>
        </w:rPr>
        <w:t>(тыс. руб.)</w:t>
      </w:r>
    </w:p>
    <w:p w:rsidR="002D73C3" w:rsidRPr="007F4C56" w:rsidRDefault="002D73C3" w:rsidP="00F31EEF">
      <w:pPr>
        <w:jc w:val="right"/>
        <w:rPr>
          <w:color w:val="000000"/>
          <w:sz w:val="20"/>
          <w:szCs w:val="20"/>
        </w:rPr>
      </w:pPr>
    </w:p>
    <w:tbl>
      <w:tblPr>
        <w:tblpPr w:leftFromText="180" w:rightFromText="180" w:vertAnchor="text" w:tblpX="43" w:tblpY="1"/>
        <w:tblOverlap w:val="never"/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7"/>
        <w:gridCol w:w="1126"/>
        <w:gridCol w:w="423"/>
        <w:gridCol w:w="941"/>
        <w:gridCol w:w="968"/>
        <w:gridCol w:w="766"/>
      </w:tblGrid>
      <w:tr w:rsidR="002D73C3" w:rsidRPr="006463CF" w:rsidTr="006463CF">
        <w:trPr>
          <w:trHeight w:val="20"/>
        </w:trPr>
        <w:tc>
          <w:tcPr>
            <w:tcW w:w="276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EF" w:rsidRPr="006463CF" w:rsidRDefault="00F31EEF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EF" w:rsidRPr="006463CF" w:rsidRDefault="00F31EEF" w:rsidP="006463C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Код бюджетной</w:t>
            </w:r>
          </w:p>
          <w:p w:rsidR="00F31EEF" w:rsidRPr="006463CF" w:rsidRDefault="00F31EEF" w:rsidP="006463C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499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EF" w:rsidRPr="006463CF" w:rsidRDefault="00F31EEF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1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31EEF" w:rsidRPr="006463CF" w:rsidRDefault="00F31EEF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31EEF" w:rsidRPr="006463CF" w:rsidRDefault="00F31EEF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2D73C3" w:rsidRPr="006463CF" w:rsidTr="006463CF">
        <w:trPr>
          <w:trHeight w:val="20"/>
        </w:trPr>
        <w:tc>
          <w:tcPr>
            <w:tcW w:w="276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EF" w:rsidRPr="006463CF" w:rsidRDefault="00F31EEF" w:rsidP="006463C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EF" w:rsidRPr="006463CF" w:rsidRDefault="00F31EEF" w:rsidP="006463C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EF" w:rsidRPr="006463CF" w:rsidRDefault="00F31EEF" w:rsidP="006463C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99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EF" w:rsidRPr="006463CF" w:rsidRDefault="00F31EEF" w:rsidP="006463C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Mar>
              <w:left w:w="28" w:type="dxa"/>
              <w:right w:w="28" w:type="dxa"/>
            </w:tcMar>
          </w:tcPr>
          <w:p w:rsidR="00F31EEF" w:rsidRPr="006463CF" w:rsidRDefault="00F31EEF" w:rsidP="006463C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left w:w="28" w:type="dxa"/>
              <w:right w:w="28" w:type="dxa"/>
            </w:tcMar>
          </w:tcPr>
          <w:p w:rsidR="00F31EEF" w:rsidRPr="006463CF" w:rsidRDefault="00F31EEF" w:rsidP="006463C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Развитие образования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0100000000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1 141 904,73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1 181 797,71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960 353,23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Развитие общего образования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872 652,01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878 657,57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883 531,74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условий развития дошкольного образования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415 778,36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429 935,01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433 150,48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94 573,96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123 968,33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128 216,04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94 573,96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123 968,33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128 216,04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0110173080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269 405,10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269 405,10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269 405,10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0110173080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269 405,10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269 405,10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269 405,10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0110173110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11 794,30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14 485,70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14 485,70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0110173110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214,10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214,10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214,10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0110173110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11 580,20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14 271,60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14 271,60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0110173170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2 707,40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2 707,40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2 707,40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0110173170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2 707,40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2 707,40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2 707,40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0110174180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11 989,10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0110174180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11 989,10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01101S2090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25 308,50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19 368,48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18 336,24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01101S2090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25 308,50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19 368,48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18 336,24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условий развития общеобразовательных учреждений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448 542,82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447 722,56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450 381,26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75 426,43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89 568,60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92 977,54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75 426,43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89 568,60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92 977,54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0110245150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3 824,06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4 624,06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4 624,06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0110245150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3 824,06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4 624,06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4 624,06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0110245190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664,30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1 268,90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1 268,90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0110245190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664,30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1 268,90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1 268,90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0110253030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10 103,50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30 310,60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30 310,60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0110253030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10 103,50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30 310,60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30 310,60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lastRenderedPageBreak/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0110273070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301 747,80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301 747,80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301 747,80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0110273070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301 747,80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301 747,80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301 747,80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0110273140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1 432,60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1 432,60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1 432,60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0110273140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1 432,60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1 432,60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1 432,60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0110273180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3 918,80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3 918,80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3 918,80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0110273180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3 918,80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3 918,80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3 918,80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0110274180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11 996,50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0110274180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11 996,50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01102L3040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15 132,95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01102L3040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15 132,95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01102S2090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19 350,60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14 851,20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14 100,96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01102S2090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19 350,60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14 851,20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14 100,96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01102S2490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4 945,28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01102S2490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4 945,28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Федеральный проект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Современная школа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011E100000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5 397,33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финансовое обеспечение деятельности центров образования цифрового и гуманитарного профилей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Точка роста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011E174590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5 397,33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011E174590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5 397,33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Федеральный проект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Успех каждого ребенка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011E200000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011E250970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011E250970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011С100000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2 933,50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011С100590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2 933,50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011С100590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2 933,50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lastRenderedPageBreak/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Развитие дополнительного образования и воспитания детей и молодежи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31 687,85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36 337,43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37 988,45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Формирование единого воспитательного пространства в Богородском районе, развитие системы дополнительного образования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21 081,08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26 901,40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28 431,71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9 361,40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21 269,44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22 972,67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9 361,40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21 269,44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22 972,67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средств из фонда на поддержку территории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0120122000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0120122000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0120174180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4 505,80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0120174180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4 505,80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01201S2090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7 188,88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5 631,96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5 459,04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01201S2090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7 188,88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5 631,96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5 459,04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Организация отдыха и оздоровления детей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2 384,55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9 436,03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9 556,74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0120200590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1 939,41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6 895,51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7 016,22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0120200590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1 939,41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6 895,51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7 016,22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0120245170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13,44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964,02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964,02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0120245170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13,44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964,02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964,02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0120273320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431,70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1 576,50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1 576,50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0120273320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3,86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0120273320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427,84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1 576,50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1 576,50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Федеральный проект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Успех каждого ребенка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012E200000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8 110,67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012E200590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012E200590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012E200591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7 190,67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012E200591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7 190,67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012С100000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111,55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012С100590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111,55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012С100590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111,55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lastRenderedPageBreak/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Развитие системы оценки качества образования и обеспечение деятельности системы образования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0130000000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28 472,31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29 487,83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30 564,76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Развитие системы оценки качества образования обеспечение деятельности системы образования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0130100000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28 472,31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29 487,83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30 564,76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0130100590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20 226,68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23 170,79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24 578,44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0130100590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17 135,07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20 606,56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22 014,21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0130100590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2 973,63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2 554,80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2 554,80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0130100590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107,57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0130100590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10,41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9,43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01301S2090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8 245,63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6 317,04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5 986,32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01301S2090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8 245,63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6 317,04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5 986,32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Проведение мероприятий в системе образования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0140000000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6,08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6,08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6,08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Организация и проведение мероприятий с воспитанниками, обучающимися и молодежью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0140100000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6,08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6,08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6,08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0140100590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6,08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6,08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6,08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0140100590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6,08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6,08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6,08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Ресурсное обеспечение сферы образования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0150000000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200 105,76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229 128,90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Создание условий и укрепление материальной базы в образовательных организациях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0150100000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104 515,52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105 820,84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0150100590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10 964,14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0150100590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10 964,14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0150122000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0150122000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0150144800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1 477,00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0150144800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1 477,00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01501S2180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14 941,90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01501S2180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14 941,90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01501S2590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76 832,48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95 820,84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01501S2590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76 832,48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95 820,84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 xml:space="preserve">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6463CF" w:rsidRPr="006463CF">
              <w:rPr>
                <w:sz w:val="20"/>
                <w:szCs w:val="20"/>
              </w:rPr>
              <w:t>»«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015P200000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95 340,24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123 308,06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lastRenderedPageBreak/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015P25232A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95 340,24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123 308,06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015P25232A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95 340,24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123 308,06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015С100000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015С122000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015С122000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реализации муниципальной программы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0170000000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8 964,81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8 179,90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8 262,20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Содержание аппарата управления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0170100000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8 964,81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8 179,90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8 262,20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0170100190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5 719,11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4 858,20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4 858,20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0170100190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5 678,21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4 817,30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4 817,30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0170100190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40,90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40,90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0170173010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1 479,80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1 555,80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1 638,10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0170173010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848,10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1 524,10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1 606,40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0170173010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631,70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31,70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31,70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0170173020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1 765,90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1 765,90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1 765,90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0170173020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1 716,40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1 703,80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1 703,80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0170173020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49,50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62,10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62,10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Создание новых мест в общеобразовательных организациях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0180000000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15,91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Введение новых мест в общеобразовательных организациях путем строительства объектов инфраструктуры общего образования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0180100000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15,91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0180144800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15,91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0180144800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15,91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Социальная поддержка граждан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0200000000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D73C3" w:rsidP="007E707B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11 5</w:t>
            </w:r>
            <w:r w:rsidR="007E707B" w:rsidRPr="005D42B4">
              <w:rPr>
                <w:sz w:val="20"/>
                <w:szCs w:val="20"/>
              </w:rPr>
              <w:t>1</w:t>
            </w:r>
            <w:r w:rsidRPr="005D42B4">
              <w:rPr>
                <w:sz w:val="20"/>
                <w:szCs w:val="20"/>
              </w:rPr>
              <w:t>7,89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10 406,27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10 406,27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Семья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D73C3" w:rsidP="007E707B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 xml:space="preserve">1 </w:t>
            </w:r>
            <w:r w:rsidR="007E707B" w:rsidRPr="005D42B4">
              <w:rPr>
                <w:sz w:val="20"/>
                <w:szCs w:val="20"/>
              </w:rPr>
              <w:t>846</w:t>
            </w:r>
            <w:r w:rsidRPr="005D42B4">
              <w:rPr>
                <w:sz w:val="20"/>
                <w:szCs w:val="20"/>
              </w:rPr>
              <w:t>,39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2 147,56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2 147,56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Проведение мероприятий, направленных на пропаганду семейного образа жизни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191,51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247,13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247,13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69,92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69,92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69,92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69,92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0210145280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34,41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38,21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38,21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0210145280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34,41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38,21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38,21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0210149910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125,10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139,00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0210149910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125,10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139,00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Организация и проведение мероприятий, направленных на поддержку семей с несовершеннолетними детьми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656,96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784,50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784,50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0210245280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656,96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784,50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784,50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0210245280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720F55" w:rsidP="00720F55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470,41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0210245280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720F55" w:rsidP="00720F55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22,50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784,50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784,50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0210245280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164,05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Предоставление мер социальной поддержки с учетом прав отдельных категорий граждан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0210300000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720F55" w:rsidP="00720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960,60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960,60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0210322000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48,00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0210322000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48,00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0210340120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0210340120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Ежемесячная выплата инвалидам, нуждающимся в проведении процедур гемодиализа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0210340130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36,00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0210340130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36,00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0210340140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203,85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300,60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0210340140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203,85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300,60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Оказание материальной помощи гражданам, находящимся в трудной жизненной ситуации на восстановление и ремонт жилого помещения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0210340960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239,07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234,00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234,00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0210340960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239,07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234,00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234,00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социальных выплат гражданам Богородского муниципального района Нижегородской области на газификацию домовладений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0210340990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720F55" w:rsidP="00720F55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30</w:t>
            </w:r>
            <w:r w:rsidR="002D73C3" w:rsidRPr="005D42B4">
              <w:rPr>
                <w:sz w:val="20"/>
                <w:szCs w:val="20"/>
              </w:rPr>
              <w:t>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0210340990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720F55" w:rsidP="00720F55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30</w:t>
            </w:r>
            <w:r w:rsidR="002D73C3" w:rsidRPr="005D42B4">
              <w:rPr>
                <w:sz w:val="20"/>
                <w:szCs w:val="20"/>
              </w:rPr>
              <w:t>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0210341000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0210341000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0210400000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155,33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155,33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0210448200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155,33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155,33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0210448200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155,33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155,33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Старшее поколение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0220000000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7 716,72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7 881,81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7 881,81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Организация и проведение мероприятий, укрепление социального статуса и социальной защищенности пожилых людей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0220100000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7 131,27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7 231,31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7 231,31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0220100590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48,17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48,17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0220100590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48,17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48,17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lastRenderedPageBreak/>
              <w:t xml:space="preserve">Ежемесячная денежная выплата гражданам, имеющим звание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Почетный гражданин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0220140930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825,00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891,00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891,00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0220140930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825,00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891,00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891,00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Ежемесячная денежная выплата гражданам, имеющим звание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Заслуженный работник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0220140940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160,50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162,00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0220140940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160,50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162,00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Оказание материальной помощи ветеранам и инвалидам Великой Отечественной войны на проведение капитального ремонта жилого помещения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0220140970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89,97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121,50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121,50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0220140970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89,97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121,50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121,50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0220145280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132,73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35,64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35,64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0220145280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132,73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35,64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35,64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0220149980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4 730,20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4 730,20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4 730,20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0220149980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4 730,20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4 730,20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4 730,20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исполнение полномочий, переданных в соответствии с заключенными соглашениями о передаче полномочий органов местного самоуправления поселения по установлению размера пенсии за выслугу лет, назначению, выплате, перерасчету, индексации и возобновлению выплаты пенсии за выслугу лет лицам, замещавшим муниципальные должности и должности муниципальной службы в поселении, в том числе создание комиссии по назначению пенсии за выслугу лет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0220182390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1 192,87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1 242,80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1 242,80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0220182390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1 192,87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1 242,80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1 242,80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Оказание финансовой поддержки социально ориентированным некоммерческим организациям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0220200000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585,45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650,50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650,50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0220249910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585,45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650,50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650,50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0220249910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585,45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650,50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650,50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Ветераны боевых действий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0230000000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130,50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148,50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148,50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Формирование активного социального статуса ветеранов боевых действий, поддержка общественных организаций инвалидов и ветеранов боевых действий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0230100000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130,50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148,50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148,50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0230149910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130,50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148,50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148,50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0230149910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130,50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148,50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148,50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Патриотическое воспитание граждан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0240000000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26,25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««</w:t>
            </w:r>
            <w:r w:rsidRPr="006463CF">
              <w:rPr>
                <w:sz w:val="20"/>
                <w:szCs w:val="20"/>
              </w:rPr>
              <w:t>Послужить для отчизны</w:t>
            </w:r>
            <w:r w:rsidR="006463CF" w:rsidRPr="006463CF">
              <w:rPr>
                <w:sz w:val="20"/>
                <w:szCs w:val="20"/>
              </w:rPr>
              <w:t>»</w:t>
            </w:r>
            <w:r w:rsidRPr="006463CF">
              <w:rPr>
                <w:sz w:val="20"/>
                <w:szCs w:val="20"/>
              </w:rPr>
              <w:t>. Районные социально-патриотические акции для призывников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0240100000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11,25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0240145160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11,25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0240145160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11,25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Проведение акций и конкурсов, направленных на патриотическое воспитание граждан Богородского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0240200000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0240245160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0240245160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Формирование доступной для инвалидов среды жизнедеятельности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0250000000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1 809,28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202,15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202,15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Адаптация учреждений спорта, культуры, образования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0250100000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1 809,28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202,15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202,15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0250100590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202,15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202,15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0250100590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202,15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202,15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адаптивным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02501L0270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1 809,28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02501L0270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1 809,28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населения Богородского муниципального района Нижегородской области доступным и комфортным жильем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0300000000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41 986,34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38 851,20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35 250,30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жильем молодых семей в Богородском муниципальном районе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0310000000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1 134,60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1 034,40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1 033,50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Социальные выплаты (субсидии) молодым семьям на приобретение (строительство) жилья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0310100000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1 115,10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986,40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985,50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03101L4970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1 115,10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986,40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985,50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03101L4970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1 115,10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986,40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985,50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 xml:space="preserve">Компенсация процентной ставки по кредитам, выданным до 31 декабря 2006 года в рамках областной целевой программы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Молодой семье - доступное жилье</w:t>
            </w:r>
            <w:r w:rsidR="006463CF" w:rsidRPr="006463CF">
              <w:rPr>
                <w:sz w:val="20"/>
                <w:szCs w:val="20"/>
              </w:rPr>
              <w:t>»</w:t>
            </w:r>
            <w:r w:rsidRPr="006463CF">
              <w:rPr>
                <w:sz w:val="20"/>
                <w:szCs w:val="20"/>
              </w:rPr>
              <w:t xml:space="preserve"> на 2004 - 2010 годы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0310200000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48,00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по осуществлению социальных выплат молодым семьям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0310244600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48,00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0310244600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48,00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районе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0320000000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17 076,62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11 400,00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7 800,00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районе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0320100000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9 576,62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0320144440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9 576,62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0320144440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9 576,62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районе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0320200000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7 500,00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11 400,00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7 800,00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0320244440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7 500,00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11 400,00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7 800,00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0320244440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7 500,00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11 400,00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7 800,00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0340000000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23 775,12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26 416,80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26 416,80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lastRenderedPageBreak/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жильем отдельных категорий граждан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0340100000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23 775,12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26 416,80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26 416,80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0340173150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23 000,00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22 000,00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22 000,00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0340173150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23 000,00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22 000,00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22 000,00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03401R0820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775,12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4 416,80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4 416,80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03401R0820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775,12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4 416,80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4 416,80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Развитие культуры в Богородском муниципальном районе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0400000000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134 412,19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152 659,08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162 011,40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Библиотечное обслуживание населения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0410000000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23 120,48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23 903,74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25 488,02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0410100000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21 408,18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23 903,74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25 488,02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0410100590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8 911,83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18 762,44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25 488,02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0410100590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8 911,83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18 762,44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25 488,02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0410174180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3 283,07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0410174180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3 283,07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0410182590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9 149,38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5 141,30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0410182590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9 149,38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5 141,30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04101L5190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63,90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04101L5190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63,90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Сохранение и развитие материально-технической базы учреждений культуры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0410200000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1 712,30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0410200590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105,81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0410200590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105,81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0410282590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0410282590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04102S2150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1 486,49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04102S2150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1 486,49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Организация досуга и предоставление услуг организаций культуры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66 022,76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79 265,97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84 075,97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lastRenderedPageBreak/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58 929,59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70 561,45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74 943,61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18 198,43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37 848,15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54 464,41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18 198,43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37 848,15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54 464,41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0420174180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10 645,25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0420174180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10 645,25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0420181590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30 013,95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32 713,30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20 479,20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0420181590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30 013,95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32 713,30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20 479,20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04201L5190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71,96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04201L5190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71,96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Организация и проведение государственных праздников и общественно значимых мероприятий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441,56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2 137,54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2 135,54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0420200590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415,16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1 459,54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2 135,54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0420200590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415,16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1 459,54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2 135,54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0420281590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678,00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0420281590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678,00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Сохранение и развитие материально-технической базы учреждений культуры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0420300000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4 936,53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6 566,98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6 996,82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0420300590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1 868,54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937,15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435,21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0420300590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1 868,54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937,15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435,21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0420322000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0420322000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0420344800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1 052,71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0420344800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1 052,71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0420381590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735,45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4 600,00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5 500,10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0420381590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735,45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4 600,00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5 500,10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04203L4670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1 029,83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1 029,83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1 061,51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04203L4670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1 029,83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1 029,83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1 061,51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Федеральный проект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Культурная среда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042A100000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1 715,08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lastRenderedPageBreak/>
              <w:t>Расходы на поддержку отрасли культуры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042A155190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1 715,08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042A155190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1 715,08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Музейное обслуживание населения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0430000000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2 311,02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2 868,56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3 051,87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0430100000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2 161,02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2 868,56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3 051,87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0430100590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1 036,33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2 279,36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2 475,87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0430100590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1 036,33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2 279,36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2 475,87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0430174180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379,31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0430174180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379,31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04301S2090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745,38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589,20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576,00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04301S2090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745,38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589,20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576,00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Сохранение и развитие материально-технической базы учреждения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0430200000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0430222000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0430222000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Предоставление дополнительного образования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0440000000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36 611,66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41 033,99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43 559,21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0440100000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36 611,66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41 033,99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43 559,21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0440100590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17 002,06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31 740,47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34 551,05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0440100590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17 002,06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31 740,47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34 551,05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0440174180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7 746,97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0440174180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7 746,97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04401S2090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11 862,63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9 293,52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9 008,16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04401S2090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11 862,63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9 293,52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9 008,16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Реализация мероприятий, направленных на обеспечение деятельности подведомственных учреждений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0450000000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3 902,50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3 487,05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3 736,56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Организация бухгалтерского учета в муниципальных учреждениях культуры Богородского муниципального района централизованной бухгалтерией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0450100000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3 902,50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3 487,05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3 736,56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0450100590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1 464,20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969,65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2 826,86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0450100590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1 024,84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787,84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2 568,25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0450100590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439,36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180,55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257,35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0450100590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1,26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0450181590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2 438,30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2 517,40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909,70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0450181590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2 299,19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2 374,50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843,60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0450181590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139,11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142,90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66,10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реализации муниципальной программы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0460000000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2 443,77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2 099,77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2 099,77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Содержание аппарата управления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0460100000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2 443,77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2 099,77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2 099,77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0460100190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2 443,77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2 099,77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2 099,77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0460100190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2 443,77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2 099,77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2 099,77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Развитие физической культуры, спорта и молодежной политики в Богородском муниципальном районе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0500000000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D73C3" w:rsidP="005214F0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74</w:t>
            </w:r>
            <w:r w:rsidR="005214F0" w:rsidRPr="005D42B4">
              <w:rPr>
                <w:sz w:val="20"/>
                <w:szCs w:val="20"/>
              </w:rPr>
              <w:t> 871,42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90 915,93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92 681,58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Развитие физической культуры и массового спорта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0510000000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D73C3" w:rsidP="005214F0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71</w:t>
            </w:r>
            <w:r w:rsidR="005214F0" w:rsidRPr="005D42B4">
              <w:rPr>
                <w:sz w:val="20"/>
                <w:szCs w:val="20"/>
              </w:rPr>
              <w:t> 111,83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88 102,58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89 847,06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Проведение физкультурно-массовых мероприятий и социально-значимых мероприятий среди различных категорий населения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0510100000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D73C3" w:rsidP="00BE515E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69</w:t>
            </w:r>
            <w:r w:rsidR="00BE515E" w:rsidRPr="005D42B4">
              <w:rPr>
                <w:sz w:val="20"/>
                <w:szCs w:val="20"/>
              </w:rPr>
              <w:t>0,20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690,48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190,48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0510145270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D73C3" w:rsidP="00BE515E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19</w:t>
            </w:r>
            <w:r w:rsidR="00BE515E" w:rsidRPr="005D42B4">
              <w:rPr>
                <w:sz w:val="20"/>
                <w:szCs w:val="20"/>
              </w:rPr>
              <w:t>0,20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190,48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190,48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0510145270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D73C3" w:rsidP="00BE515E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1</w:t>
            </w:r>
            <w:r w:rsidR="00BE515E" w:rsidRPr="005D42B4">
              <w:rPr>
                <w:sz w:val="20"/>
                <w:szCs w:val="20"/>
              </w:rPr>
              <w:t>3,90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23,50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23,50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0510145270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D73C3" w:rsidP="00BE515E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17</w:t>
            </w:r>
            <w:r w:rsidR="00BE515E" w:rsidRPr="005D42B4">
              <w:rPr>
                <w:sz w:val="20"/>
                <w:szCs w:val="20"/>
              </w:rPr>
              <w:t>6,30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166,98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166,98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0510182220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0510182220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330,00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0510182220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170,00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Поддержка ветеранского спортивного движения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0510200000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BE515E" w:rsidP="00BE515E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16,40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26,40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0510245270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BE515E" w:rsidP="00BE515E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16,40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26,40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0510245270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BE515E" w:rsidP="00BE515E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16,40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26,40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 xml:space="preserve">Обеспечение эффективной работы МКУ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УС и МП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0510400000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D73C3" w:rsidP="00BE515E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2</w:t>
            </w:r>
            <w:r w:rsidR="00BE515E" w:rsidRPr="005D42B4">
              <w:rPr>
                <w:sz w:val="20"/>
                <w:szCs w:val="20"/>
              </w:rPr>
              <w:t> </w:t>
            </w:r>
            <w:r w:rsidRPr="005D42B4">
              <w:rPr>
                <w:sz w:val="20"/>
                <w:szCs w:val="20"/>
              </w:rPr>
              <w:t>1</w:t>
            </w:r>
            <w:r w:rsidR="00BE515E" w:rsidRPr="005D42B4">
              <w:rPr>
                <w:sz w:val="20"/>
                <w:szCs w:val="20"/>
              </w:rPr>
              <w:t>87,81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3 425,12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3 553,38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0510400590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BE515E" w:rsidP="00BE515E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815,21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2 204,14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2 840,46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0510400590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BE515E" w:rsidP="00BE515E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713,46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1 990,39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2 621,71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0510400590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101,75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213,75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218,75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0510482220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390,60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468,70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0510482220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389,43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463,70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0510482220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1,17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05104S2090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982,00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752,28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712,92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05104S2090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982,00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752,28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712,92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 xml:space="preserve">Обеспечение деятельности МБУДО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 xml:space="preserve"> ДЮЦ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Спартак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0510500000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15 384,49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18 310,48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19 342,12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0510500590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7 322,84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14 513,80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15 662,08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0510500590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7 322,84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14 513,80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15 662,08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0510574180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3 215,40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0510574180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3 215,40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05105S2090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4 846,25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3 796,68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3 680,04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05105S2090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4 846,25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3 796,68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3 680,04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 xml:space="preserve">Обеспечение деятельности МБУ ФОК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Победа</w:t>
            </w:r>
            <w:r w:rsidR="006463CF" w:rsidRPr="006463CF">
              <w:rPr>
                <w:sz w:val="20"/>
                <w:szCs w:val="20"/>
              </w:rPr>
              <w:t>»«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0510600000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51 827,33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64 744,50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66 734,68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0510600590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32 799,33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56 040,18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58 377,88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0510600590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32 799,33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56 040,18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58 377,88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0510674180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7 810,50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0510674180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7 810,50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05106S2090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11 217,50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8 704,32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8 356,80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05106S2090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11 217,50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8 704,32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8 356,80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Развитие школьного спорта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0510700000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905,60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905,60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</w:t>
            </w:r>
            <w:r w:rsidRPr="006463CF">
              <w:rPr>
                <w:sz w:val="20"/>
                <w:szCs w:val="20"/>
              </w:rPr>
              <w:lastRenderedPageBreak/>
              <w:t>официальных физкультурно-оздоровительных и спортивных мероприятий поселения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lastRenderedPageBreak/>
              <w:t>0510782220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905,60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905,60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0510782220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905,60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905,60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051С100000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051С100590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051С100590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Формирование спортивных команд и их обеспечение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0520000000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D73C3" w:rsidP="00284902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2</w:t>
            </w:r>
            <w:r w:rsidR="00284902" w:rsidRPr="005D42B4">
              <w:rPr>
                <w:sz w:val="20"/>
                <w:szCs w:val="20"/>
              </w:rPr>
              <w:t> 689,60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2 153,78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2 153,78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Участие в Чемпионатах, Кубках, Первенствах Нижегородской области по хоккею, по футболу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0520100000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2 600,00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2 000,00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0520149920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2 600,00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2 000,00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0520149920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2 600,00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2 000,00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Участие в соревнованиях по видам спорта согласно календаря и положениям по видам спорта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0520200000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84902" w:rsidP="00284902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89,60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153,78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153,78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0520245270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84902" w:rsidP="00284902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89,60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153,78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153,78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0520245270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84902" w:rsidP="00284902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89,60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153,78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153,78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Развитие инфраструктуры сферы физической культуры и спорта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0530000000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506,00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 xml:space="preserve">Модернизация МБУДО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 xml:space="preserve"> ДЮЦ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Спартак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0530100000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506,00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0530100590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506,00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0530100590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506,00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Развитие молодежной политики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0540000000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84902" w:rsidP="00D42BE3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2</w:t>
            </w:r>
            <w:r w:rsidR="00D42BE3" w:rsidRPr="005D42B4">
              <w:rPr>
                <w:sz w:val="20"/>
                <w:szCs w:val="20"/>
              </w:rPr>
              <w:t>5</w:t>
            </w:r>
            <w:r w:rsidRPr="005D42B4">
              <w:rPr>
                <w:sz w:val="20"/>
                <w:szCs w:val="20"/>
              </w:rPr>
              <w:t>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100,25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Организация для молодежи комплекса мероприятий, направленного на формирование культуры здорового образа жизни, самореализации, личностных и профессиональных компетенций, поддержки и укрепления института молодой семьи, гражданско-патриотического воспитания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0540100000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84902" w:rsidP="00284902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19,80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79,20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79,20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0540145160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84902" w:rsidP="00284902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19,80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79,20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79,20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0540145160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84902" w:rsidP="00284902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19,80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79,20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79,20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Участие молодежи в областных, зональных конкурсах, фестивалях, форумах, слетах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0540200000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84902" w:rsidP="00284902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5,20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21,05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0540245160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84902" w:rsidP="00284902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5,20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21,05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0540245160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84902" w:rsidP="00284902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5,20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21,05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Развитие туризма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0550000000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538,95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559,32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580,49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Реализация мероприятий по продвижению туристского потенциала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0550100000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Мероприятия в области туризма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0550145260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0550145260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 xml:space="preserve">Обеспечение деятельности МКУ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УС и МП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0550200000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508,95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529,32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550,49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0550200590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346,82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405,12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432,89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0550200590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346,82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405,12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432,89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05502S2090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162,13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117,60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05502S2090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162,13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117,60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Развитие агропромышленного комплекса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0600000000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119 915,21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122 814,30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105 169,40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Развитие сельского хозяйства, пищевой и перерабатывающей промышленности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63 788,87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31 311,07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30 375,87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Развитие производства продукции растениеводства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6 738,33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5 111,50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5 120,50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0610173210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890,10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0610173210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890,10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0610173260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2 460,51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1 843,50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1 938,50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0610173260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2 460,51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1 843,50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1 938,50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06101R5020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81,86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06101R5020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81,86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06101R5080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3 305,86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3 268,00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3 182,00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06101R5080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3 305,86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3 268,00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3 182,00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Развитие производства продукции животноводства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40 607,49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18 301,10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18 225,30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0610273270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919,80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6 394,10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6 631,60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0610273270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919,80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6 394,10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6 631,60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возмещение части затрат на поддержку собственного производства молока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0610273290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14 877,49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0610273290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14 877,49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06102R5020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1 886,64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06102R5020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1 886,64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06102R5080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22 923,56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11 907,00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11 593,70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06102R5080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22 923,56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11 907,00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11 593,70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Возмещение части затрат организаций агропромышленного комплекса на уплату процентов за пользование кредитными ресурсами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0610300000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2 678,80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1 783,00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904,40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0610373250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683,20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455,60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230,30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0610373250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683,20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455,60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230,30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lastRenderedPageBreak/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06103R4330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1 995,60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1 327,40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674,10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06103R4330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1 995,60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1 327,40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674,10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Муниципальный контроль и мониторинг использования земель сельскохозяйственного назначения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0610600000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33,86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33,86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33,86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0610645430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33,86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33,86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33,86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0610645430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33,86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33,86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33,86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Управление рисками в отраслях сельскохозяйственного производства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0610700000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1 485,23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1 456,20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1 456,20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района Нижегородской области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0610745300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29,03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0610745300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29,03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0610773310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1 139,90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1 139,90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1 139,90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0610773310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1 139,90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1 139,90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1 139,90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0610773400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316,30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316,30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316,30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0610773400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316,30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316,30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316,30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Кадровое обеспечение агропромышленного комплекса района, повышение заинтересованности в распространении передового опыта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0610800000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341,60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363,41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363,41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0610845430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341,60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363,41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363,41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0610845430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11,81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0610845430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341,60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351,60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351,60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Техническое переоснащение агропромышленного комплекса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0610900000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11 903,56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4 262,00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4 272,20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0610973220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11 903,56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4 262,00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4 272,20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0610973220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11 903,56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4 262,00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4 272,20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Устойчивое развитие сельских территорий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0620000000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49 271,26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85 839,80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69 117,70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0620200000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7 907,89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85 839,80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69 117,70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0620244800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223,31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0620244800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223,31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lastRenderedPageBreak/>
              <w:t>Расходы на реализацию мероприятий по благоустройству сельских территорий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06202L5760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688,58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06202L5760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688,58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06202S2450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48 640,60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17 923,90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06202S2450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48 640,60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17 923,90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по софинансированию капитальных вложений в объекты газоснабжения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06202S2850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6 996,00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37 199,20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51 193,80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06202S2850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6 996,00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37 199,20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51 193,80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Реализация мероприятий государственной программы РФ комплексного развития сельских территорий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0620300000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41 363,37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0620344800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1 364,68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0620344800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1 364,68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06203L5760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27 861,10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06203L5760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27 861,10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помещения, с софинансированием за счет средств областного бюджета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06203S2760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12 137,59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06203S2760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12 137,59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реализации муниципальной программы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0630000000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6 855,08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5 663,43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5 675,83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Содержание аппарата управления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0630100000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6 855,08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5 663,43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5 675,83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0630100190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1 123,68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320,53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320,53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0630100190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1 111,75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308,60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308,60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0630100190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11,93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11,93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11,93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0630173030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5 430,80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5 342,90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5 355,30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0630173030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4 546,50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4 546,50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4 546,50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0630173030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883,80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796,40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808,80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0630173030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</w:t>
            </w:r>
            <w:r w:rsidRPr="006463CF">
              <w:rPr>
                <w:sz w:val="20"/>
                <w:szCs w:val="20"/>
              </w:rPr>
              <w:lastRenderedPageBreak/>
              <w:t>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lastRenderedPageBreak/>
              <w:t>0630181390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0630181390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Управление муниципальными финансами и муниципальным долгом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0700000000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5D42B4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81</w:t>
            </w:r>
            <w:r w:rsidR="005D42B4">
              <w:rPr>
                <w:sz w:val="20"/>
                <w:szCs w:val="20"/>
              </w:rPr>
              <w:t> 099,85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47 573,23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31 418,77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Организация и совершенствование бюджетного процесса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0710000000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5D42B4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36</w:t>
            </w:r>
            <w:r w:rsidR="005D42B4">
              <w:rPr>
                <w:sz w:val="20"/>
                <w:szCs w:val="20"/>
              </w:rPr>
              <w:t> 048,71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14 984,77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3 401,78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Управление средствами резервного фонда администрации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0710400000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5D42B4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32</w:t>
            </w:r>
            <w:r w:rsidR="005D42B4">
              <w:rPr>
                <w:sz w:val="20"/>
                <w:szCs w:val="20"/>
              </w:rPr>
              <w:t> 548,13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11 892,55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309,56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0710441000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5D42B4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32</w:t>
            </w:r>
            <w:r w:rsidR="005D42B4">
              <w:rPr>
                <w:sz w:val="20"/>
                <w:szCs w:val="20"/>
              </w:rPr>
              <w:t> 548,13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11 892,55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309,56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0710441000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5D42B4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32</w:t>
            </w:r>
            <w:r w:rsidR="005D42B4">
              <w:rPr>
                <w:sz w:val="20"/>
                <w:szCs w:val="20"/>
              </w:rPr>
              <w:t> 548,13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11 892,55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309,56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Организация исполнения консолидированного бюджета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0710500000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3 500,58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3 092,22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3 092,22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0710545120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2 662,47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2 862,47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2 862,47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0710545120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2 662,47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2 862,47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2 862,47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0710545130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838,11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229,75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229,75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0710545130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838,11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229,75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229,75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0720000000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30 970,34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20 986,06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16 414,59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поселений Богородского муниципального района Нижегородской области средствами на выравнивание бюджетной обеспеченности и сбалансированности бюджетов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0720100000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24 487,81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20 986,06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16 414,59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предоставление дотаций бюджетам поселений на выравнивание бюджетной обеспеченности поселений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0720180020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9 805,30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13 137,70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12 477,70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0720180020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9 805,30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13 137,70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12 477,70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0720180030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14 682,51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7 848,36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3 936,89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0720180030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14 682,51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7 848,36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3 936,89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Администрирование межбюджетных трансфертов, предоставляемых бюджетам поселений Богородского муниципального района Нижегородской области за счет средств областного и федерального бюджета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0720200000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6 170,57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за счет средств гранта, предоставленного из областного бюджета , на награждение победителей смотра-конкурса на звание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Лучшее муниципальное образование Нижегородской области в сфере благоустройства и дорожной деятельности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0720274800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901,33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0720274800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901,33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реализацию мероприятий по обустройству и восстановлению памятных мест, посвященных Великой Отечественной войне 1941-1945 г.г.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07202S2190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4 084,75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07202S2190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4 084,75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реализацию проекта по поддержке местных инициатив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07202S2600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1 184,49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07202S2600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1 184,49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Осуществление контроля за соблюдением органами местного самоуправления поселений основных условий предоставления межбюджетных трансфертов из районного бюджета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0720300000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311,96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межбюджетные трансферты передаваемые бюджетам поселений на поддержку строительства объектов социальной инфраструктуры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0720384200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311,96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0720384200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311,96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реализации муниципальной программы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0740000000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14 080,80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11 602,40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11 602,40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Содержание аппарата управления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0740100000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14 080,80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11 602,40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11 602,40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0740100190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11 517,80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9 539,40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10 603,40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0740100190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10 876,73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9 073,33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10 137,33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0740100190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641,07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466,07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466,07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0740182090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2 563,00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2 063,00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0740182090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2D73C3" w:rsidP="00D42BE3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 xml:space="preserve">2 </w:t>
            </w:r>
            <w:r w:rsidR="00D42BE3" w:rsidRPr="005D42B4">
              <w:rPr>
                <w:sz w:val="20"/>
                <w:szCs w:val="20"/>
              </w:rPr>
              <w:t>1</w:t>
            </w:r>
            <w:r w:rsidRPr="005D42B4">
              <w:rPr>
                <w:sz w:val="20"/>
                <w:szCs w:val="20"/>
              </w:rPr>
              <w:t>63,00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2 063,00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0740182090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5D42B4" w:rsidRDefault="002D73C3" w:rsidP="006463CF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D42B4" w:rsidRDefault="00D42BE3" w:rsidP="00D42BE3">
            <w:pPr>
              <w:jc w:val="center"/>
              <w:rPr>
                <w:sz w:val="20"/>
                <w:szCs w:val="20"/>
              </w:rPr>
            </w:pPr>
            <w:r w:rsidRPr="005D42B4">
              <w:rPr>
                <w:sz w:val="20"/>
                <w:szCs w:val="20"/>
              </w:rPr>
              <w:t>4</w:t>
            </w:r>
            <w:r w:rsidR="002D73C3" w:rsidRPr="005D42B4">
              <w:rPr>
                <w:sz w:val="20"/>
                <w:szCs w:val="20"/>
              </w:rPr>
              <w:t>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0800000000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5D42B4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17</w:t>
            </w:r>
            <w:r w:rsidR="005D42B4">
              <w:rPr>
                <w:sz w:val="20"/>
                <w:szCs w:val="20"/>
              </w:rPr>
              <w:t> 670,78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13 437,49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11 199,99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0810000000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8 925,54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6 708,48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4 470,98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Проведение межевания земельных участков и рыночной оценки земельных участков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0810200000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612,00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492,60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492,60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0810243000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612,00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492,60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492,60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0810243000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612,00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492,60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492,60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Проведение инвентаризации и независимой оценки муниципального имущества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0810300000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742,52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677,16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677,16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0810345020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742,52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677,16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677,16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0810345020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742,52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677,16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677,16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Содержание муниципального имущества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0810400000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7 571,02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5 538,72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3 301,22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по обеспечению населения Богородского муниципального района Нижегородской области доступным и комфортным жильем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0810444400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2 132,80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1 000,00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0810444400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1 000,00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0810444400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1 132,80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0810446600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4 701,88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1 194,50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1 194,50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0810446600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4 682,62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1 194,50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1 194,50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0810446600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19,26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0810449700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736,34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1 106,72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1 106,72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0810449700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736,34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1 106,72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1 106,72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08104S2400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2 237,50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08104S2400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2 237,50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реализации муниципальной программы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0830000000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5D42B4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</w:t>
            </w:r>
            <w:r w:rsidR="005D42B4">
              <w:rPr>
                <w:sz w:val="20"/>
                <w:szCs w:val="20"/>
              </w:rPr>
              <w:t> 745,24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6 729,01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6 729,01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Содержание аппарата управления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0830100000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5D42B4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</w:t>
            </w:r>
            <w:r w:rsidR="005D42B4">
              <w:rPr>
                <w:sz w:val="20"/>
                <w:szCs w:val="20"/>
              </w:rPr>
              <w:t> 745,24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6 729,01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6 729,01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0830100190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5D42B4" w:rsidP="005D4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8 185,94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6 169,71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6 178,31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0830100190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5D42B4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</w:t>
            </w:r>
            <w:r w:rsidR="005D42B4">
              <w:rPr>
                <w:sz w:val="20"/>
                <w:szCs w:val="20"/>
              </w:rPr>
              <w:t> 603,51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5 861,31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5 869,91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0830100190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581,73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308,40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308,40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0830100190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0830181690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550,70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550,70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550,70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0830181690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550,70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550,70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550,70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0830182890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0830182890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Содействие развитию субъектов малого и среднего предпринимательства в Богородском муниципальном районе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0900000000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904,98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540,00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Развитие предпринимательства в Богородском муниципальном районе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0910000000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904,98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540,00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Оказание консультационных услуг субъектам малого и среднего предпринимательства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0910500000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540,00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540,00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0910549920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540,00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540,00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0910549920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540,00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540,00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 xml:space="preserve">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Мой бизнес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0911000000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364,98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0911049920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364,98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0911049920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364,98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Развитие дорожного хозяйства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31 799,41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6 770,23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7 242,39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Строительство, ремонт и содержание автомобильных дорог общего пользования местного значения Богородского муниципального района Нижегородской области и искусственных сооружений на них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1010000000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31 663,37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6 731,09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7 203,25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Выполнение работ по ремонту автомобильных дорог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1010100000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30 399,67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5 604,39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6 076,55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1010144200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5 878,97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5 604,39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6 076,55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1010144200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5 878,97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5 604,39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6 076,55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Богородском муниципальном районе Нижегородской области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10101S2210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24 520,70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10101S2210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24 520,70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Выполнение работ по содержанию автомобильных дорог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1010200000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1 126,70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1 126,70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1 126,70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Межбюджетные трансферты, передаваемые в бюджеты поселений из бюджета муниципального района на осуществление части полномочий по решению вопроса местного значения муниципального района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1010285000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1 126,70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1 126,70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1 126,70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1010285000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1 126,70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1 126,70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1 126,70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Выполнение работ по технической инвентаризации, паспортизации дорог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1010400000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1010444200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1010444200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Повышение безопасности дорожного движения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1020000000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136,04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39,14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39,14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Совершенствование системы управления обеспечением безопасности дорожного движения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1020100000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80,24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39,14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39,14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1020145160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80,24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39,14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39,14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1020145160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80,24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39,14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39,14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Организация работы автобусов юридических лиц и индивидуальных предпринимателей при осуществлении регулярных перевозок по муниципальным маршрутам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1020300000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55,80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Мероприятия , направленные на повышение безопасности дорожного движения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1020345310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55,80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1020345310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55,80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населения Богородского муниципального района Нижегородской области качественными услугами в сфере жилищно-коммунального хозяйства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1100000000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28 515,16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720 503,81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1 255 876,31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Чистая вода в Богородском муниципальном районе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1110000000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1 982,24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Строительство, капитальный ремонт, ремонт и реконструкция объектов водоотведения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1110200000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1 982,24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1110244800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1 982,24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1110244800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1 982,24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Капитальный ремонт общего имущества собственников помещений в многоквартирных домах с долей муниципального жилья в праве общей собственности на это имущество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1130000000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2 513,94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2 865,71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2 865,71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Капитальный ремонт общего имущества собственников помещений в многоквартирных домах с долей муниципального жилья в праве общей собственности на это имущество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1130100000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2 513,94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2 865,71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2 865,71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1130148000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2 404,27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2 865,71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2 865,71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1130148000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2 404,27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2 865,71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2 865,71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1130148500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109,67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1130148500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109,67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Экология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1150000000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13 929,96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717 638,10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1 253 010,60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Ликвидации свалок и объектов размещения отходов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1150100000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900,04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Софинансирование расходов на приобретение контейнеров и (или) бункеров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1150143920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1150143920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приобретение мусорных контейнеров и (или) бункеров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1150174700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225,72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1150174700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225,72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создание (обустройство) контейнерных площадок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11501S2670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660,82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11501S2670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660,82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Федеральный проект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Оздоровление Волги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115G600000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13 029,92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717 638,10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1 253 010,60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115G65013A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717 638,10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1 253 010,60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115G65013A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717 638,10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1 253 010,60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115G6S268A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13 029,92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115G6S268A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13 029,92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Расширение и реконструкция систем газоснабжения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1160000000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10 089,02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Газификация жилого фонда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1160100000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10 089,02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1160144800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1160144800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по софинансированию капитальных вложений в объекты газоснабжения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11601S2850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9 389,02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11601S2850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9 389,02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безопасности жизнедеятельности населения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1200000000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5701E5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18</w:t>
            </w:r>
            <w:r w:rsidR="005701E5">
              <w:rPr>
                <w:sz w:val="20"/>
                <w:szCs w:val="20"/>
              </w:rPr>
              <w:t> 700,71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2 127,67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2 127,67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Защита населения и территории Богородского муниципального района Нижегородской области от чрезвычайных ситуаций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1210000000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5701E5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</w:t>
            </w:r>
            <w:r w:rsidR="005701E5">
              <w:rPr>
                <w:sz w:val="20"/>
                <w:szCs w:val="20"/>
              </w:rPr>
              <w:t> 824,92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Мероприятия, направленные на предотвращение чрезвычайных ситуаций и стихийных бедствий природного и техногенного характера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1210200000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80,53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1210241000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16,88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1210241000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16,88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Мероприятия, направленные на предотвращение чрезвычайных ситуаций и стихийных бедствий природного и техногенного характера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1210245050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63,65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1210245050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63,65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121С100000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64,34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121С141000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64,34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121С141000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64,34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121С200000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5701E5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</w:t>
            </w:r>
            <w:r w:rsidR="005701E5">
              <w:rPr>
                <w:sz w:val="20"/>
                <w:szCs w:val="20"/>
              </w:rPr>
              <w:t> </w:t>
            </w:r>
            <w:r w:rsidRPr="006463CF">
              <w:rPr>
                <w:sz w:val="20"/>
                <w:szCs w:val="20"/>
              </w:rPr>
              <w:t>6</w:t>
            </w:r>
            <w:r w:rsidR="005701E5">
              <w:rPr>
                <w:sz w:val="20"/>
                <w:szCs w:val="20"/>
              </w:rPr>
              <w:t>80,05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121С2S2720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5701E5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</w:t>
            </w:r>
            <w:r w:rsidR="005701E5">
              <w:rPr>
                <w:sz w:val="20"/>
                <w:szCs w:val="20"/>
              </w:rPr>
              <w:t> </w:t>
            </w:r>
            <w:r w:rsidRPr="006463CF">
              <w:rPr>
                <w:sz w:val="20"/>
                <w:szCs w:val="20"/>
              </w:rPr>
              <w:t>6</w:t>
            </w:r>
            <w:r w:rsidR="005701E5">
              <w:rPr>
                <w:sz w:val="20"/>
                <w:szCs w:val="20"/>
              </w:rPr>
              <w:t>80,05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121С2S2720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5701E5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</w:t>
            </w:r>
            <w:r w:rsidR="005701E5">
              <w:rPr>
                <w:sz w:val="20"/>
                <w:szCs w:val="20"/>
              </w:rPr>
              <w:t> </w:t>
            </w:r>
            <w:r w:rsidRPr="006463CF">
              <w:rPr>
                <w:sz w:val="20"/>
                <w:szCs w:val="20"/>
              </w:rPr>
              <w:t>6</w:t>
            </w:r>
            <w:r w:rsidR="005701E5">
              <w:rPr>
                <w:sz w:val="20"/>
                <w:szCs w:val="20"/>
              </w:rPr>
              <w:t>80,05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Противодействие экстремизму и профилактика терроризма на территории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1230000000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379,03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379,03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379,03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Проведение мероприятий по усилению антитеррористической защищенности образовательных учреждений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1230100000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379,03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379,03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379,03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1230100590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379,03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379,03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379,03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1230100590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379,03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379,03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379,03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Профилактика безнадзорности и правонарушений несовершеннолетних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1240000000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5,17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537,20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537,20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 xml:space="preserve">Работа с несовершеннолетними правонарушителями, детьми состоящими на профучетах и в группе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риска</w:t>
            </w:r>
            <w:r w:rsidR="006463CF" w:rsidRPr="006463CF">
              <w:rPr>
                <w:sz w:val="20"/>
                <w:szCs w:val="20"/>
              </w:rPr>
              <w:t>»«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1240100000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5,17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12,17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12,17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района Нижегородской области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1240145300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5,17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12,17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12,17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1240145300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5,17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12,17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12,17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Занятость и трудоустройство несовершеннолетних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1240200000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525,03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525,03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1240248100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525,03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525,03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1240248100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525,03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525,03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 xml:space="preserve">Профилактика наркомании и токсикомании на территории Богородского муниципального района Нижегородской области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Богородский муниципальный район - без наркотиков</w:t>
            </w:r>
            <w:r w:rsidR="006463CF" w:rsidRPr="006463CF">
              <w:rPr>
                <w:sz w:val="20"/>
                <w:szCs w:val="20"/>
              </w:rPr>
              <w:t>»«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1250000000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25,36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162,24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162,24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Профилактические мероприятия по противодействию злоупотребления наркотическими средствами и психотропными веществами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1250100000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10,15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16,96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16,96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1250100590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10,15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16,96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16,96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1250100590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10,15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16,96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16,96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Пропаганда здорового образа жизни разнообразными формами и методами культурно-досуговой деятельности учреждений культуры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1250200000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15,21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1250200590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15,21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1250200590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15,21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Организация досуга детей, подростков, молодежи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1250300000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78,44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78,44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1250300590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78,44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78,44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1250300590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78,44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78,44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Организация и проведение фестивалей авторской песни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1250400000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51,63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51,63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1250400590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51,63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51,63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1250400590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51,63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51,63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реализации муниципальной программы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1260000000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951,20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949,20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949,20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реализации муниципальной программы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1260100000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951,20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949,20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949,20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1260173040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951,20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949,20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949,20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1260173040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902,30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900,30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900,30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1260173040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48,90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48,90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48,90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 xml:space="preserve">Построение и развитие аппаратно-программного комплекса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Безопасный город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1270000000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9 404,03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Реконструкция и содержание муниципального сегмента РАСЦО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1270100000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9 404,03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реконструкцию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1270145500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8 242,19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1270145500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8 242,19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1270145510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1 161,84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1270145510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1 161,84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Профилактика преступлений и иных правонарушений в Богородском муниципальном районе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1280000000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111,00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Информационно-методическое обеспечение профилактики правонарушений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1280200000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района Нижегородской области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1280245300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1280245300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Профилактика правонарушений в рамках отдельной отрасли, сферы управления, предприятия организации, учреждения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1280300000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района Нижегородской области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1280345300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1280345300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Информационное общество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1300000000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20 553,48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13 432,42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13 752,43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 xml:space="preserve">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112</w:t>
            </w:r>
            <w:r w:rsidR="006463CF" w:rsidRPr="006463CF">
              <w:rPr>
                <w:sz w:val="20"/>
                <w:szCs w:val="20"/>
              </w:rPr>
              <w:t>»</w:t>
            </w:r>
            <w:r w:rsidRPr="006463CF">
              <w:rPr>
                <w:sz w:val="20"/>
                <w:szCs w:val="20"/>
              </w:rPr>
              <w:t xml:space="preserve"> в Богородском муниципальном районе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1310000000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6 109,78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5 533,16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5 729,61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 xml:space="preserve">Обеспечение функционирования МКУ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ЕДДС</w:t>
            </w:r>
            <w:r w:rsidR="006463CF" w:rsidRPr="006463CF">
              <w:rPr>
                <w:sz w:val="20"/>
                <w:szCs w:val="20"/>
              </w:rPr>
              <w:t>»«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1310100000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6 109,78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5 533,16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5 729,61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1310100590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6 109,78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5 533,16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5 729,61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1310100590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5 372,05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4 916,51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5 112,96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1310100590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737,73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614,22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614,22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1310100590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2,43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Информационная среда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1320000000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8 505,44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6 052,49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6 124,79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Оказание частичной финансовой поддержки средствам массовой информации, входящим в Реестр средств массовой информации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1320100000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5 279,63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5 107,49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5 179,79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1320100590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2 730,63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2 489,09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2 489,09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1320100590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2 730,63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2 489,09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2 489,09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13201S2050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2 549,00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2 618,40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2 690,70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13201S2050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2 549,00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2 618,40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2 690,70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Использование предоставляемой статистической информации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1320200000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124,37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1320245110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124,37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1320245110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124,37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Всестороннее информационное освещение социально-экономического и общественно-политического развития Богородского района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1320300000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330,16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75,00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1320345130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1320345130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1320345230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30,16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75,00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1320345230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30,16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75,00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Реализация мероприятий в сфере информационных технологий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1320400000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720,00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13204S2300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720,00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13204S2300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720,00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Федеральный проект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Информационная инфраструктура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132D200000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2 051,28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132D274850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2 051,28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132D274850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2 051,28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сохранности, комплектования, учета и использования архивных документов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1330000000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1 787,86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1 846,77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1 898,03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 xml:space="preserve">Обеспечение функционирования МКУ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Богородский архив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1330100000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1 770,01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1 755,80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1 807,06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1330100590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1 770,01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1 755,80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1 807,06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1330100590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1 325,56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1 281,70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1 332,96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1330100590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444,45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474,10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474,10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Укрепление материально-технической базы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1330200000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17,85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90,97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90,97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1330200590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17,85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90,97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90,97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1330200590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17,85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90,97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90,97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 xml:space="preserve">Повышение качества предоставления государственных и муниципальных услуг на базе муниципального бюджетного учреждения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Многофункциональный центр предоставления государственных и муниципальных услуг населению и юридическим лицам на территории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1340000000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4 150,40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 xml:space="preserve">Обеспечение функционирования муниципального бюджетного учреждения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Многофункциональный центр предоставления государственных и муниципальных услуг населению и юридическим лицам на территории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1340100000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4 092,82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1340100590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4 092,82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1340100590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4 092,82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134С100000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57,58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134С100590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57,58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134С100590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57,58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Муниципальная 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Развитие муниципальной службы в Богородском муниципальном районе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1400000000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22 259,12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20 246,52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20 751,50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Развитие муниципальной службы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1410000000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47,04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200,64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профессиональной подготовки муниципальных служащих (получение дополнительного професионального образования), а также участие в обучающих семинарах, научно-практических конференциях, круглых столах по актуальным вопросам муниципального управления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1410400000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47,04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200,64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1410445070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47,04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200,64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1410445070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47,04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200,64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Материально-техническое обеспечение деятельности органов местного самоуправления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1420000000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22 212,08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20 045,88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20 550,86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функционирования органов местного самоуправления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1420100000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21 964,53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20 045,88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20 550,86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1420100590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21 926,83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20 045,88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20 550,86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1420100590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21 926,83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20 045,88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20 550,86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="006463CF" w:rsidRPr="006463CF">
              <w:rPr>
                <w:sz w:val="20"/>
                <w:szCs w:val="20"/>
              </w:rPr>
              <w:t>«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1420183090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1420183090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142С100000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247,55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142С100590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247,55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142С100590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247,55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Муниципальная 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Формирование комфортной городской среды на территории Богородского муниципального района Нижегородской области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1500000000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128 788,54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19 611,90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25 746,49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Благоустройство общественных пространств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1530000000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38 788,54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19 611,90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25 746,49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153F200000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38 788,54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19 611,90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25 746,49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153F25555A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38 788,54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19 611,90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25 746,49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153F25555A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25 746,49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153F25555A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38 788,54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19 611,90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Реализация лучших проектов создания комфортной городской среды в малых городах и исторических поселениях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1540000000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Федеральный проект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Формирование комфортной городской среды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154F200000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154F254240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154F254240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9900000000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701E5" w:rsidRDefault="002D73C3" w:rsidP="00C46436">
            <w:pPr>
              <w:jc w:val="center"/>
              <w:rPr>
                <w:sz w:val="20"/>
                <w:szCs w:val="20"/>
              </w:rPr>
            </w:pPr>
            <w:r w:rsidRPr="005701E5">
              <w:rPr>
                <w:sz w:val="20"/>
                <w:szCs w:val="20"/>
              </w:rPr>
              <w:t>172 8</w:t>
            </w:r>
            <w:r w:rsidR="00C46436" w:rsidRPr="005701E5">
              <w:rPr>
                <w:sz w:val="20"/>
                <w:szCs w:val="20"/>
              </w:rPr>
              <w:t>16</w:t>
            </w:r>
            <w:r w:rsidRPr="005701E5">
              <w:rPr>
                <w:sz w:val="20"/>
                <w:szCs w:val="20"/>
              </w:rPr>
              <w:t>,3</w:t>
            </w:r>
            <w:r w:rsidR="007C0B96" w:rsidRPr="005701E5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63 711,87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53 747,15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701E5" w:rsidRDefault="002D73C3" w:rsidP="00C46436">
            <w:pPr>
              <w:jc w:val="center"/>
              <w:rPr>
                <w:sz w:val="20"/>
                <w:szCs w:val="20"/>
              </w:rPr>
            </w:pPr>
            <w:r w:rsidRPr="005701E5">
              <w:rPr>
                <w:sz w:val="20"/>
                <w:szCs w:val="20"/>
              </w:rPr>
              <w:t>172 8</w:t>
            </w:r>
            <w:r w:rsidR="00C46436" w:rsidRPr="005701E5">
              <w:rPr>
                <w:sz w:val="20"/>
                <w:szCs w:val="20"/>
              </w:rPr>
              <w:t>16</w:t>
            </w:r>
            <w:r w:rsidRPr="005701E5">
              <w:rPr>
                <w:sz w:val="20"/>
                <w:szCs w:val="20"/>
              </w:rPr>
              <w:t>,3</w:t>
            </w:r>
            <w:r w:rsidR="00B870A5" w:rsidRPr="005701E5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63 711,87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53 747,15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Содержание аппарата управления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50 692,9</w:t>
            </w:r>
            <w:r w:rsidR="00B870A5" w:rsidRPr="006463CF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50 572,43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40 292,26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функций главы местной администрации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9990100010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565,12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9990100010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565,12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9990100030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2 542,68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2 168,47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2 168,47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9990100030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2 542,68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2 168,47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2 168,47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9990100190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43 004,2</w:t>
            </w:r>
            <w:r w:rsidR="00B870A5" w:rsidRPr="006463CF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46 115,06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36 894,79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9990100190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42 298,</w:t>
            </w:r>
            <w:r w:rsidR="00B870A5" w:rsidRPr="006463CF">
              <w:rPr>
                <w:sz w:val="20"/>
                <w:szCs w:val="20"/>
              </w:rPr>
              <w:t>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45 521,03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36 300,76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9990100190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705,84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594,03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594,03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9990181190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754,20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303,70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9990181190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692,00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303,70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9990181190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62,20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9990181290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500,40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9990181290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500,40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9990181390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280,10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9990181390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280,10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в силу Федерального закона от 05.04.2013 №44-ФЗ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9990181490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333,90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333,90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333,90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9990181490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333,90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333,90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333,90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исполнение полномочий, переданных в соответствии с заключенными соглашениями о передаче контрольно-счетному органу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9990181790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246,80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246,80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246,80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9990181790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199,75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199,75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199,75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9990181790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47,05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47,05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47,05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9990181890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9990181890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 - спасательных формирований на территории поселения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9990181990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65,30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65,30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9990181990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65,30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65,30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484,30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434,30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9990182190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121,00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69,10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9990182190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121,00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69,10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исполнение полномочий, переданных в соответствии с заключенными соглашениями о передаче полномочий органов местного самоуправления поселения по установлению размера пенсии за выслугу лет, назначению, выплате, перерасчету, индексации и возобновлению выплаты пенсии за выслугу лет лицам, замещавшим муниципальные должности и должности муниципальной службы в поселении, в том числе создание комиссии по назначению пенсии за выслугу лет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9990182390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147,90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147,90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147,90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9990182390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147,90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147,90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147,90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Организация в границах поселения электро-,тепло-,газо-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9990182490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1 088,90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621,80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9990182490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1 088,90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621,80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9990183090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520,70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9990183090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520,70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Муниципальные учреждения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10 727,94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9 467,73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9 836,78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9990200590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8 853,84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8 336,63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9 836,78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9990200590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8 532,10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8 096,39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9 596,54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9990200590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321,74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240,24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240,24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9990281190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298,10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177,00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9990281190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298,10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177,00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9990281390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1 531,30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909,40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9990281390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1 531,30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909,40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9990282790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44,70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44,70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9990282790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44,70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44,70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Межбюджетные трансферты , передаваемые в рамках непрограммных расходов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9990300000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2 138,18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9990341000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2 138,18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9990341000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2 138,18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Непрограммные расходы за счет средств федерального бюджета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9990500000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1 710,80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1 561,00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1 771,50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9990551180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1 670,00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1 517,50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1 591,00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9990551180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1 670,00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1 517,50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1 591,00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9990551200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43,50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180,50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9990551200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40,80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43,50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180,50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Непрограммные расходы за счет средств областного бюджета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9990600000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93 116,93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1 395,50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1 131,40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9990621000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89 834,80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9990621000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89 834,80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9990622000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69,23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9990622000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69,23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средств гранта за достижение наилучших значений показателей эффективности деятельности органов местного самоуправления муниципальных районов (городских округов) Нижегородской области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9990671040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1 800,00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9990671040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1 800,00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9990673050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15,70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9990673050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15,70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9990673060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853,20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853,20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853,20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9990673060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803,70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803,70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803,70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9990673060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49,50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49,50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49,50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9990673120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544,00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526,60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262,50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9990673120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544,00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526,60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262,50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Прочие непрограммные расходы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9990800000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C46436">
            <w:pPr>
              <w:jc w:val="center"/>
              <w:rPr>
                <w:sz w:val="20"/>
                <w:szCs w:val="20"/>
              </w:rPr>
            </w:pPr>
            <w:r w:rsidRPr="005701E5">
              <w:rPr>
                <w:sz w:val="20"/>
                <w:szCs w:val="20"/>
              </w:rPr>
              <w:t>1</w:t>
            </w:r>
            <w:r w:rsidR="00C46436" w:rsidRPr="005701E5">
              <w:rPr>
                <w:sz w:val="20"/>
                <w:szCs w:val="20"/>
              </w:rPr>
              <w:t> </w:t>
            </w:r>
            <w:r w:rsidRPr="005701E5">
              <w:rPr>
                <w:sz w:val="20"/>
                <w:szCs w:val="20"/>
              </w:rPr>
              <w:t>7</w:t>
            </w:r>
            <w:r w:rsidR="00C46436" w:rsidRPr="005701E5">
              <w:rPr>
                <w:sz w:val="20"/>
                <w:szCs w:val="20"/>
              </w:rPr>
              <w:t>53,39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715,21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715,21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9990840120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9990840120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9990841000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295,85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9990841000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295,85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9990842000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123,80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151,61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151,61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9990842000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123,80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151,61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151,61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9990845130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570,58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256,58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256,58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9990845130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570,58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256,58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256,58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9990846000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701E5" w:rsidRDefault="002D73C3" w:rsidP="00C46436">
            <w:pPr>
              <w:jc w:val="center"/>
              <w:rPr>
                <w:sz w:val="20"/>
                <w:szCs w:val="20"/>
              </w:rPr>
            </w:pPr>
            <w:r w:rsidRPr="005701E5">
              <w:rPr>
                <w:sz w:val="20"/>
                <w:szCs w:val="20"/>
              </w:rPr>
              <w:t>6</w:t>
            </w:r>
            <w:r w:rsidR="00C46436" w:rsidRPr="005701E5">
              <w:rPr>
                <w:sz w:val="20"/>
                <w:szCs w:val="20"/>
              </w:rPr>
              <w:t>62,71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70,75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70,75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9990846000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5701E5" w:rsidRDefault="002D73C3" w:rsidP="00C46436">
            <w:pPr>
              <w:jc w:val="center"/>
              <w:rPr>
                <w:sz w:val="20"/>
                <w:szCs w:val="20"/>
              </w:rPr>
            </w:pPr>
            <w:r w:rsidRPr="005701E5">
              <w:rPr>
                <w:sz w:val="20"/>
                <w:szCs w:val="20"/>
              </w:rPr>
              <w:t>6</w:t>
            </w:r>
            <w:r w:rsidR="00C46436" w:rsidRPr="005701E5">
              <w:rPr>
                <w:sz w:val="20"/>
                <w:szCs w:val="20"/>
              </w:rPr>
              <w:t>62,71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70,75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70,75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по проведению встреч, совещаний, мероприятий общерайонного и общепоселкового значения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9990846100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98,45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135,20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135,20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9990846100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98,45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135,20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135,20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Юридические услуги и консультации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9990846200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101,07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101,07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9990846200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101,07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101,07</w:t>
            </w: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Оказание содействия в подготовке проведения общероссийского голосования по вопросу одобрения изменений в Конституцию Российской Федерации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999W100000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512,40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999W121000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512,40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999W121000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512,40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999С100000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1 267,83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999С121000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936,43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999С121000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677,11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999С121000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259,32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по проведению встреч, совещаний, мероприятий общерайонного и общепоселкового значения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999С146100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331,40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999С146100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331,40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sz w:val="20"/>
                <w:szCs w:val="20"/>
              </w:rPr>
              <w:t>«</w:t>
            </w:r>
            <w:r w:rsidRPr="006463CF">
              <w:rPr>
                <w:sz w:val="20"/>
                <w:szCs w:val="20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</w:t>
            </w:r>
            <w:r w:rsidR="006463CF" w:rsidRPr="006463C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999С200000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10 895,94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999С221000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668,00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999С221000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668,00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возмещение части затрат организаций, пострадавших от распространения новой коронавирусной инфекции (COVID-19), на оплату труда работников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999С274190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6 573,55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999С274190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6 573,55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возмещение затрат организаций, пострадавших от распространения новой коронавирусной инфекции (COVID-19), на оплату коммунальных услуг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999С274210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3 193,81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999С274210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3 193,81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поддержку самозанятых граждан,</w:t>
            </w:r>
            <w:r w:rsidR="006463CF">
              <w:rPr>
                <w:sz w:val="20"/>
                <w:szCs w:val="20"/>
              </w:rPr>
              <w:t xml:space="preserve"> </w:t>
            </w:r>
            <w:r w:rsidRPr="006463CF">
              <w:rPr>
                <w:sz w:val="20"/>
                <w:szCs w:val="20"/>
              </w:rPr>
              <w:t>пострадавших от распространения новой коронавирусной инфекции (СOVID-19)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999С274220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460,58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999С274220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460,58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2D73C3" w:rsidRPr="006463CF" w:rsidTr="0064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both"/>
              <w:rPr>
                <w:b/>
                <w:bCs/>
                <w:sz w:val="20"/>
                <w:szCs w:val="20"/>
              </w:rPr>
            </w:pPr>
            <w:r w:rsidRPr="006463C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6463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73C3" w:rsidRPr="006463CF" w:rsidRDefault="002D73C3" w:rsidP="0064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6463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b/>
                <w:bCs/>
                <w:sz w:val="16"/>
                <w:szCs w:val="16"/>
              </w:rPr>
            </w:pPr>
            <w:r w:rsidRPr="006463CF">
              <w:rPr>
                <w:b/>
                <w:bCs/>
                <w:sz w:val="16"/>
                <w:szCs w:val="16"/>
              </w:rPr>
              <w:t>2 047 716,09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b/>
                <w:bCs/>
                <w:sz w:val="16"/>
                <w:szCs w:val="16"/>
              </w:rPr>
            </w:pPr>
            <w:r w:rsidRPr="006463CF">
              <w:rPr>
                <w:b/>
                <w:bCs/>
                <w:sz w:val="16"/>
                <w:szCs w:val="16"/>
              </w:rPr>
              <w:t>2 505 399,63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D73C3" w:rsidRPr="006463CF" w:rsidRDefault="002D73C3" w:rsidP="006463CF">
            <w:pPr>
              <w:jc w:val="center"/>
              <w:rPr>
                <w:b/>
                <w:bCs/>
                <w:sz w:val="16"/>
                <w:szCs w:val="16"/>
              </w:rPr>
            </w:pPr>
            <w:r w:rsidRPr="006463CF">
              <w:rPr>
                <w:b/>
                <w:bCs/>
                <w:sz w:val="16"/>
                <w:szCs w:val="16"/>
              </w:rPr>
              <w:t>2 788 274,88</w:t>
            </w:r>
          </w:p>
        </w:tc>
      </w:tr>
    </w:tbl>
    <w:p w:rsidR="007F4C56" w:rsidRPr="006503B1" w:rsidRDefault="007F4C56" w:rsidP="007F4C56">
      <w:pPr>
        <w:jc w:val="center"/>
        <w:rPr>
          <w:rFonts w:eastAsia="Lucida Sans Unicode"/>
          <w:color w:val="000000"/>
          <w:kern w:val="2"/>
        </w:rPr>
      </w:pPr>
      <w:r w:rsidRPr="006503B1">
        <w:rPr>
          <w:rFonts w:eastAsia="Lucida Sans Unicode"/>
          <w:color w:val="000000"/>
          <w:kern w:val="2"/>
        </w:rPr>
        <w:t>____________________;</w:t>
      </w:r>
      <w:r w:rsidR="006463CF" w:rsidRPr="006503B1">
        <w:rPr>
          <w:rFonts w:eastAsia="Lucida Sans Unicode"/>
          <w:color w:val="000000"/>
          <w:kern w:val="2"/>
        </w:rPr>
        <w:t>»;</w:t>
      </w:r>
    </w:p>
    <w:p w:rsidR="007F4C56" w:rsidRPr="00E83C35" w:rsidRDefault="007F4C56" w:rsidP="007F4C56">
      <w:pPr>
        <w:pStyle w:val="ConsNormal"/>
        <w:ind w:firstLine="709"/>
        <w:jc w:val="both"/>
        <w:rPr>
          <w:rFonts w:ascii="Times New Roman" w:eastAsia="MS Mincho" w:hAnsi="Times New Roman" w:cs="Times New Roman"/>
          <w:kern w:val="32"/>
          <w:sz w:val="24"/>
          <w:szCs w:val="24"/>
        </w:rPr>
      </w:pP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1.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>1</w:t>
      </w:r>
      <w:r w:rsidR="00B111AC">
        <w:rPr>
          <w:rFonts w:ascii="Times New Roman" w:eastAsia="MS Mincho" w:hAnsi="Times New Roman" w:cs="Times New Roman"/>
          <w:kern w:val="32"/>
          <w:sz w:val="24"/>
          <w:szCs w:val="24"/>
        </w:rPr>
        <w:t>3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) приложени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>е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 </w:t>
      </w:r>
      <w:r w:rsidR="008C74A4">
        <w:rPr>
          <w:rFonts w:ascii="Times New Roman" w:eastAsia="MS Mincho" w:hAnsi="Times New Roman" w:cs="Times New Roman"/>
          <w:kern w:val="32"/>
          <w:sz w:val="24"/>
          <w:szCs w:val="24"/>
        </w:rPr>
        <w:t>6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 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изложить в следующей редакции:</w:t>
      </w:r>
    </w:p>
    <w:p w:rsidR="007850BA" w:rsidRPr="007850BA" w:rsidRDefault="006463CF" w:rsidP="007850BA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</w:t>
      </w:r>
      <w:r w:rsidR="007850BA" w:rsidRPr="007850BA">
        <w:rPr>
          <w:rFonts w:eastAsia="Lucida Sans Unicode"/>
          <w:color w:val="000000"/>
          <w:kern w:val="2"/>
        </w:rPr>
        <w:t>ПРИЛОЖЕНИЕ 6</w:t>
      </w:r>
    </w:p>
    <w:p w:rsidR="007850BA" w:rsidRPr="007850BA" w:rsidRDefault="007850BA" w:rsidP="007850BA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7850BA">
        <w:rPr>
          <w:rFonts w:eastAsia="Lucida Sans Unicode"/>
          <w:color w:val="000000"/>
          <w:kern w:val="2"/>
        </w:rPr>
        <w:t>к Решению Земского собрания</w:t>
      </w:r>
    </w:p>
    <w:p w:rsidR="007850BA" w:rsidRPr="007850BA" w:rsidRDefault="007850BA" w:rsidP="007850BA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7850BA">
        <w:rPr>
          <w:rFonts w:eastAsia="Lucida Sans Unicode"/>
          <w:color w:val="000000"/>
          <w:kern w:val="2"/>
        </w:rPr>
        <w:t>Богородского муниципального</w:t>
      </w:r>
    </w:p>
    <w:p w:rsidR="007850BA" w:rsidRPr="007850BA" w:rsidRDefault="007850BA" w:rsidP="007850BA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7850BA">
        <w:rPr>
          <w:rFonts w:eastAsia="Lucida Sans Unicode"/>
          <w:color w:val="000000"/>
          <w:kern w:val="2"/>
        </w:rPr>
        <w:t>района Нижегородской области</w:t>
      </w:r>
    </w:p>
    <w:p w:rsidR="007850BA" w:rsidRPr="007850BA" w:rsidRDefault="007850BA" w:rsidP="007850BA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7850BA">
        <w:rPr>
          <w:rFonts w:eastAsia="Lucida Sans Unicode"/>
          <w:color w:val="000000"/>
          <w:kern w:val="2"/>
        </w:rPr>
        <w:t>от 11.12.2019 № 129</w:t>
      </w:r>
    </w:p>
    <w:p w:rsidR="007850BA" w:rsidRPr="007850BA" w:rsidRDefault="007850BA" w:rsidP="007850BA">
      <w:pPr>
        <w:jc w:val="center"/>
        <w:rPr>
          <w:b/>
          <w:color w:val="000000"/>
        </w:rPr>
      </w:pPr>
      <w:r w:rsidRPr="007850BA">
        <w:rPr>
          <w:b/>
          <w:color w:val="000000"/>
        </w:rPr>
        <w:t xml:space="preserve">Ведомственная структура расходов районного бюджета на 2020 </w:t>
      </w:r>
      <w:r w:rsidRPr="007850BA">
        <w:rPr>
          <w:b/>
          <w:bCs/>
          <w:color w:val="000000"/>
        </w:rPr>
        <w:t xml:space="preserve">год </w:t>
      </w:r>
      <w:r w:rsidRPr="007850BA">
        <w:rPr>
          <w:b/>
          <w:color w:val="000000"/>
        </w:rPr>
        <w:t>и на плановый период 2021 и 2022 годов</w:t>
      </w:r>
    </w:p>
    <w:p w:rsidR="007850BA" w:rsidRPr="007850BA" w:rsidRDefault="007850BA" w:rsidP="007850BA">
      <w:pPr>
        <w:jc w:val="right"/>
        <w:rPr>
          <w:color w:val="000000"/>
          <w:sz w:val="20"/>
          <w:szCs w:val="20"/>
        </w:rPr>
      </w:pPr>
      <w:r w:rsidRPr="007850BA">
        <w:rPr>
          <w:color w:val="000000"/>
        </w:rPr>
        <w:t>(</w:t>
      </w:r>
      <w:r w:rsidRPr="007850BA">
        <w:rPr>
          <w:color w:val="000000"/>
          <w:sz w:val="20"/>
          <w:szCs w:val="20"/>
        </w:rPr>
        <w:t>тыс. руб.)</w:t>
      </w:r>
    </w:p>
    <w:tbl>
      <w:tblPr>
        <w:tblW w:w="951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425"/>
        <w:gridCol w:w="425"/>
        <w:gridCol w:w="426"/>
        <w:gridCol w:w="992"/>
        <w:gridCol w:w="425"/>
        <w:gridCol w:w="851"/>
        <w:gridCol w:w="850"/>
        <w:gridCol w:w="851"/>
      </w:tblGrid>
      <w:tr w:rsidR="00AA1E73" w:rsidRPr="006463CF" w:rsidTr="006503B1">
        <w:trPr>
          <w:trHeight w:val="20"/>
        </w:trPr>
        <w:tc>
          <w:tcPr>
            <w:tcW w:w="42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6463CF" w:rsidRDefault="00AA1E73" w:rsidP="00785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6503B1" w:rsidRDefault="00AA1E73" w:rsidP="007D705B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6463CF" w:rsidRDefault="00AA1E73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6463CF" w:rsidRDefault="00AA1E73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6463CF" w:rsidRDefault="00AA1E73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6463CF" w:rsidRDefault="00AA1E73" w:rsidP="007850B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6503B1" w:rsidRDefault="00AA1E73" w:rsidP="007D705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6503B1" w:rsidRDefault="00AA1E73" w:rsidP="007D705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6503B1" w:rsidRDefault="00AA1E73" w:rsidP="007D705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6503B1" w:rsidRDefault="00AA1E73" w:rsidP="007D705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6503B1" w:rsidRDefault="00AA1E73" w:rsidP="007D705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6463CF" w:rsidRDefault="00AA1E73" w:rsidP="006463C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A1E73" w:rsidRPr="006463CF" w:rsidRDefault="00AA1E73" w:rsidP="006463CF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A1E73" w:rsidRPr="006463CF" w:rsidRDefault="00AA1E73" w:rsidP="006463C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463CF" w:rsidRDefault="00AA1E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БОГОРОДСКОГО МУНИЦИПАЛЬНОГО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46436" w:rsidRPr="00867472" w:rsidRDefault="00AA1E73" w:rsidP="00C46436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72">
              <w:rPr>
                <w:b/>
                <w:bCs/>
                <w:sz w:val="20"/>
                <w:szCs w:val="20"/>
              </w:rPr>
              <w:t>76</w:t>
            </w:r>
          </w:p>
          <w:p w:rsidR="00AA1E73" w:rsidRPr="00867472" w:rsidRDefault="00C46436" w:rsidP="00867472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72">
              <w:rPr>
                <w:b/>
                <w:bCs/>
                <w:sz w:val="20"/>
                <w:szCs w:val="20"/>
              </w:rPr>
              <w:t> </w:t>
            </w:r>
            <w:r w:rsidR="00867472" w:rsidRPr="00867472">
              <w:rPr>
                <w:b/>
                <w:bCs/>
                <w:sz w:val="20"/>
                <w:szCs w:val="20"/>
              </w:rPr>
              <w:t>479,01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47 354,96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31 274,00</w:t>
            </w: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463CF" w:rsidRDefault="00AA1E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46436" w:rsidRPr="00867472" w:rsidRDefault="00AA1E73" w:rsidP="00C46436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72">
              <w:rPr>
                <w:b/>
                <w:bCs/>
                <w:sz w:val="20"/>
                <w:szCs w:val="20"/>
              </w:rPr>
              <w:t>49</w:t>
            </w:r>
            <w:r w:rsidR="00C46436" w:rsidRPr="00867472">
              <w:rPr>
                <w:b/>
                <w:bCs/>
                <w:sz w:val="20"/>
                <w:szCs w:val="20"/>
              </w:rPr>
              <w:t> </w:t>
            </w:r>
          </w:p>
          <w:p w:rsidR="00AA1E73" w:rsidRPr="00867472" w:rsidRDefault="00867472" w:rsidP="00867472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72">
              <w:rPr>
                <w:b/>
                <w:bCs/>
                <w:sz w:val="20"/>
                <w:szCs w:val="20"/>
              </w:rPr>
              <w:t>194,50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23 724,70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12 141,71</w:t>
            </w: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463CF" w:rsidRDefault="00AA1E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463CF" w:rsidRDefault="00AA1E73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463CF" w:rsidRDefault="00AA1E73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463CF" w:rsidRDefault="00AA1E73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Непрограммные расходы за счет средств областного бюджета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9990600000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463CF" w:rsidRDefault="00AA1E73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средств гранта за достижение наилучших значений показателей эффективности деятельности органов местного самоуправления муниципальных районов (городских округов)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9990671040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463CF" w:rsidRDefault="00AA1E7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9990671040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463CF" w:rsidRDefault="00AA1E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14 080,80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11 602,40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11 602,40</w:t>
            </w: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463CF" w:rsidRDefault="00AA1E73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муниципальными финансами и муниципальным долгом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14 080,80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11 602,40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11 602,40</w:t>
            </w: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463CF" w:rsidRDefault="00AA1E73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14 080,80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11 602,40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11 602,40</w:t>
            </w: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463CF" w:rsidRDefault="00AA1E73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14 080,80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11 602,40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11 602,40</w:t>
            </w: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463CF" w:rsidRDefault="00AA1E73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0740100190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11 517,80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9 539,40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10 603,40</w:t>
            </w: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463CF" w:rsidRDefault="00AA1E7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0740100190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10 876,73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9 073,33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10 137,33</w:t>
            </w: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463CF" w:rsidRDefault="00AA1E7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0740100190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641,07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466,07</w:t>
            </w: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463CF" w:rsidRDefault="00AA1E73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0740182090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2 563,00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2 063,00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999,00</w:t>
            </w: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463CF" w:rsidRDefault="00AA1E7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0740182090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8A3E6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 xml:space="preserve">2 </w:t>
            </w:r>
            <w:r w:rsidR="008A3E6E">
              <w:rPr>
                <w:iCs/>
                <w:color w:val="000000"/>
                <w:sz w:val="20"/>
                <w:szCs w:val="20"/>
              </w:rPr>
              <w:t>1</w:t>
            </w:r>
            <w:r w:rsidRPr="006463CF">
              <w:rPr>
                <w:iCs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2 063,00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999,00</w:t>
            </w: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463CF" w:rsidRDefault="00AA1E7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0740182090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8A3E6E" w:rsidP="008A3E6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</w:t>
            </w:r>
            <w:r w:rsidR="00AA1E73" w:rsidRPr="006463CF">
              <w:rPr>
                <w:i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463CF" w:rsidRDefault="00AA1E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72" w:rsidRDefault="00AA1E73" w:rsidP="00867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8674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A1E73" w:rsidRPr="006463CF" w:rsidRDefault="00867472" w:rsidP="00867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548,13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11 892,55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309,56</w:t>
            </w: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463CF" w:rsidRDefault="00AA1E73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муниципальными финансами и муниципальным долгом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72" w:rsidRDefault="00AA1E73" w:rsidP="00867472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32</w:t>
            </w:r>
            <w:r w:rsidR="00867472">
              <w:rPr>
                <w:color w:val="000000"/>
                <w:sz w:val="20"/>
                <w:szCs w:val="20"/>
              </w:rPr>
              <w:t> </w:t>
            </w:r>
          </w:p>
          <w:p w:rsidR="00AA1E73" w:rsidRPr="006463CF" w:rsidRDefault="00867472" w:rsidP="00867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548,13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11 892,55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309,56</w:t>
            </w: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463CF" w:rsidRDefault="00AA1E73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и совершенствование бюджетного процесса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72" w:rsidRDefault="00AA1E73" w:rsidP="00867472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32</w:t>
            </w:r>
            <w:r w:rsidR="00867472">
              <w:rPr>
                <w:color w:val="000000"/>
                <w:sz w:val="20"/>
                <w:szCs w:val="20"/>
              </w:rPr>
              <w:t> </w:t>
            </w:r>
          </w:p>
          <w:p w:rsidR="00AA1E73" w:rsidRPr="006463CF" w:rsidRDefault="00867472" w:rsidP="00867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548,13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11 892,55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309,56</w:t>
            </w:r>
          </w:p>
        </w:tc>
      </w:tr>
      <w:tr w:rsidR="00AA1E73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463CF" w:rsidRDefault="00AA1E73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средствами резервного фонда администрации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0710400000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6503B1" w:rsidRDefault="00AA1E73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72" w:rsidRDefault="00AA1E73" w:rsidP="00867472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32</w:t>
            </w:r>
          </w:p>
          <w:p w:rsidR="00AA1E73" w:rsidRPr="006463CF" w:rsidRDefault="00867472" w:rsidP="00867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548,13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11 892,55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6463CF" w:rsidRDefault="00AA1E73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309,56</w:t>
            </w:r>
          </w:p>
        </w:tc>
      </w:tr>
      <w:tr w:rsidR="00AA1E73" w:rsidRPr="00867472" w:rsidTr="008A3E6E">
        <w:trPr>
          <w:trHeight w:val="349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867472" w:rsidRDefault="00AA1E73">
            <w:pPr>
              <w:jc w:val="both"/>
              <w:rPr>
                <w:sz w:val="20"/>
                <w:szCs w:val="20"/>
              </w:rPr>
            </w:pPr>
            <w:r w:rsidRPr="00867472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867472" w:rsidRDefault="00AA1E73">
            <w:pPr>
              <w:jc w:val="center"/>
              <w:rPr>
                <w:sz w:val="18"/>
                <w:szCs w:val="18"/>
              </w:rPr>
            </w:pPr>
            <w:r w:rsidRPr="00867472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867472" w:rsidRDefault="00AA1E73">
            <w:pPr>
              <w:jc w:val="center"/>
              <w:rPr>
                <w:sz w:val="18"/>
                <w:szCs w:val="18"/>
              </w:rPr>
            </w:pPr>
            <w:r w:rsidRPr="0086747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867472" w:rsidRDefault="00AA1E73">
            <w:pPr>
              <w:jc w:val="center"/>
              <w:rPr>
                <w:sz w:val="18"/>
                <w:szCs w:val="18"/>
              </w:rPr>
            </w:pPr>
            <w:r w:rsidRPr="0086747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867472" w:rsidRDefault="00AA1E73">
            <w:pPr>
              <w:jc w:val="center"/>
              <w:rPr>
                <w:sz w:val="18"/>
                <w:szCs w:val="18"/>
              </w:rPr>
            </w:pPr>
            <w:r w:rsidRPr="00867472">
              <w:rPr>
                <w:sz w:val="18"/>
                <w:szCs w:val="18"/>
              </w:rPr>
              <w:t>0710441000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867472" w:rsidRDefault="00AA1E73">
            <w:pPr>
              <w:jc w:val="center"/>
              <w:rPr>
                <w:sz w:val="18"/>
                <w:szCs w:val="18"/>
              </w:rPr>
            </w:pPr>
            <w:r w:rsidRPr="00867472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72" w:rsidRPr="00867472" w:rsidRDefault="00AA1E73" w:rsidP="00867472">
            <w:pPr>
              <w:jc w:val="center"/>
              <w:rPr>
                <w:sz w:val="20"/>
                <w:szCs w:val="20"/>
              </w:rPr>
            </w:pPr>
            <w:r w:rsidRPr="00867472">
              <w:rPr>
                <w:sz w:val="20"/>
                <w:szCs w:val="20"/>
              </w:rPr>
              <w:t>32</w:t>
            </w:r>
            <w:r w:rsidR="00867472" w:rsidRPr="00867472">
              <w:rPr>
                <w:sz w:val="20"/>
                <w:szCs w:val="20"/>
              </w:rPr>
              <w:t> </w:t>
            </w:r>
          </w:p>
          <w:p w:rsidR="00AA1E73" w:rsidRPr="00867472" w:rsidRDefault="00867472" w:rsidP="00867472">
            <w:pPr>
              <w:jc w:val="center"/>
              <w:rPr>
                <w:sz w:val="20"/>
                <w:szCs w:val="20"/>
              </w:rPr>
            </w:pPr>
            <w:r w:rsidRPr="00867472">
              <w:rPr>
                <w:sz w:val="20"/>
                <w:szCs w:val="20"/>
              </w:rPr>
              <w:t>548,13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867472" w:rsidRDefault="00AA1E73" w:rsidP="006463CF">
            <w:pPr>
              <w:jc w:val="center"/>
              <w:rPr>
                <w:sz w:val="20"/>
                <w:szCs w:val="20"/>
              </w:rPr>
            </w:pPr>
            <w:r w:rsidRPr="00867472">
              <w:rPr>
                <w:sz w:val="20"/>
                <w:szCs w:val="20"/>
              </w:rPr>
              <w:t>11 892,55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867472" w:rsidRDefault="00AA1E73" w:rsidP="006463CF">
            <w:pPr>
              <w:jc w:val="center"/>
              <w:rPr>
                <w:sz w:val="20"/>
                <w:szCs w:val="20"/>
              </w:rPr>
            </w:pPr>
            <w:r w:rsidRPr="00867472">
              <w:rPr>
                <w:sz w:val="20"/>
                <w:szCs w:val="20"/>
              </w:rPr>
              <w:t>309,56</w:t>
            </w:r>
          </w:p>
        </w:tc>
      </w:tr>
      <w:tr w:rsidR="00AA1E73" w:rsidRPr="00867472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867472" w:rsidRDefault="00AA1E73">
            <w:pPr>
              <w:jc w:val="both"/>
              <w:rPr>
                <w:iCs/>
                <w:sz w:val="20"/>
                <w:szCs w:val="20"/>
              </w:rPr>
            </w:pPr>
            <w:r w:rsidRPr="00867472"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867472" w:rsidRDefault="00AA1E73">
            <w:pPr>
              <w:jc w:val="center"/>
              <w:rPr>
                <w:iCs/>
                <w:sz w:val="18"/>
                <w:szCs w:val="18"/>
              </w:rPr>
            </w:pPr>
            <w:r w:rsidRPr="00867472">
              <w:rPr>
                <w:iCs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867472" w:rsidRDefault="00AA1E73">
            <w:pPr>
              <w:jc w:val="center"/>
              <w:rPr>
                <w:iCs/>
                <w:sz w:val="18"/>
                <w:szCs w:val="18"/>
              </w:rPr>
            </w:pPr>
            <w:r w:rsidRPr="00867472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867472" w:rsidRDefault="00AA1E73">
            <w:pPr>
              <w:jc w:val="center"/>
              <w:rPr>
                <w:iCs/>
                <w:sz w:val="18"/>
                <w:szCs w:val="18"/>
              </w:rPr>
            </w:pPr>
            <w:r w:rsidRPr="00867472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867472" w:rsidRDefault="00AA1E73">
            <w:pPr>
              <w:jc w:val="center"/>
              <w:rPr>
                <w:iCs/>
                <w:sz w:val="18"/>
                <w:szCs w:val="18"/>
              </w:rPr>
            </w:pPr>
            <w:r w:rsidRPr="00867472">
              <w:rPr>
                <w:iCs/>
                <w:sz w:val="18"/>
                <w:szCs w:val="18"/>
              </w:rPr>
              <w:t>0710441000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1E73" w:rsidRPr="00867472" w:rsidRDefault="00AA1E73">
            <w:pPr>
              <w:jc w:val="center"/>
              <w:rPr>
                <w:iCs/>
                <w:sz w:val="18"/>
                <w:szCs w:val="18"/>
              </w:rPr>
            </w:pPr>
            <w:r w:rsidRPr="00867472"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72" w:rsidRPr="00867472" w:rsidRDefault="00AA1E73" w:rsidP="00867472">
            <w:pPr>
              <w:jc w:val="center"/>
              <w:rPr>
                <w:iCs/>
                <w:sz w:val="20"/>
                <w:szCs w:val="20"/>
              </w:rPr>
            </w:pPr>
            <w:r w:rsidRPr="00867472">
              <w:rPr>
                <w:iCs/>
                <w:sz w:val="20"/>
                <w:szCs w:val="20"/>
              </w:rPr>
              <w:t>32</w:t>
            </w:r>
            <w:r w:rsidR="00867472" w:rsidRPr="00867472">
              <w:rPr>
                <w:iCs/>
                <w:sz w:val="20"/>
                <w:szCs w:val="20"/>
              </w:rPr>
              <w:t> </w:t>
            </w:r>
          </w:p>
          <w:p w:rsidR="00AA1E73" w:rsidRPr="00867472" w:rsidRDefault="00867472" w:rsidP="00867472">
            <w:pPr>
              <w:jc w:val="center"/>
              <w:rPr>
                <w:iCs/>
                <w:sz w:val="20"/>
                <w:szCs w:val="20"/>
              </w:rPr>
            </w:pPr>
            <w:r w:rsidRPr="00867472">
              <w:rPr>
                <w:iCs/>
                <w:sz w:val="20"/>
                <w:szCs w:val="20"/>
              </w:rPr>
              <w:t>548,13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867472" w:rsidRDefault="00AA1E73" w:rsidP="006463CF">
            <w:pPr>
              <w:jc w:val="center"/>
              <w:rPr>
                <w:iCs/>
                <w:sz w:val="20"/>
                <w:szCs w:val="20"/>
              </w:rPr>
            </w:pPr>
            <w:r w:rsidRPr="00867472">
              <w:rPr>
                <w:iCs/>
                <w:sz w:val="20"/>
                <w:szCs w:val="20"/>
              </w:rPr>
              <w:t>11 892,55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A1E73" w:rsidRPr="00867472" w:rsidRDefault="00AA1E73" w:rsidP="006463CF">
            <w:pPr>
              <w:jc w:val="center"/>
              <w:rPr>
                <w:iCs/>
                <w:sz w:val="20"/>
                <w:szCs w:val="20"/>
              </w:rPr>
            </w:pPr>
            <w:r w:rsidRPr="00867472">
              <w:rPr>
                <w:iCs/>
                <w:sz w:val="20"/>
                <w:szCs w:val="20"/>
              </w:rPr>
              <w:t>309,56</w:t>
            </w:r>
          </w:p>
        </w:tc>
      </w:tr>
      <w:tr w:rsidR="00452AE9" w:rsidRPr="00867472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867472" w:rsidRDefault="00452AE9" w:rsidP="00452AE9">
            <w:pPr>
              <w:jc w:val="center"/>
              <w:rPr>
                <w:bCs/>
                <w:sz w:val="20"/>
                <w:szCs w:val="20"/>
              </w:rPr>
            </w:pPr>
            <w:r w:rsidRPr="0086747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867472" w:rsidRDefault="00452AE9" w:rsidP="00452A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867472" w:rsidRDefault="00452AE9" w:rsidP="00452A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867472" w:rsidRDefault="00452AE9" w:rsidP="00452A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867472" w:rsidRDefault="00452AE9" w:rsidP="00452A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867472" w:rsidRDefault="00452AE9" w:rsidP="00452A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867472" w:rsidRDefault="00452AE9" w:rsidP="006463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867472" w:rsidRDefault="00452AE9" w:rsidP="006463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867472" w:rsidRDefault="00452AE9" w:rsidP="006463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2AE9" w:rsidRPr="00867472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867472" w:rsidRDefault="00452AE9" w:rsidP="00452AE9">
            <w:pPr>
              <w:jc w:val="center"/>
              <w:rPr>
                <w:bCs/>
                <w:sz w:val="20"/>
                <w:szCs w:val="20"/>
              </w:rPr>
            </w:pPr>
            <w:r w:rsidRPr="00867472">
              <w:rPr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867472" w:rsidRDefault="00452AE9" w:rsidP="00452A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867472" w:rsidRDefault="00452AE9" w:rsidP="00452A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867472" w:rsidRDefault="00452AE9" w:rsidP="00452A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867472" w:rsidRDefault="00452AE9" w:rsidP="00452A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867472" w:rsidRDefault="00452AE9" w:rsidP="00452A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867472" w:rsidRDefault="00452AE9" w:rsidP="00867472">
            <w:pPr>
              <w:jc w:val="center"/>
              <w:rPr>
                <w:bCs/>
                <w:sz w:val="20"/>
                <w:szCs w:val="20"/>
              </w:rPr>
            </w:pPr>
            <w:r w:rsidRPr="00867472">
              <w:rPr>
                <w:bCs/>
                <w:sz w:val="20"/>
                <w:szCs w:val="20"/>
              </w:rPr>
              <w:t>32</w:t>
            </w:r>
            <w:r w:rsidR="00867472" w:rsidRPr="00867472">
              <w:rPr>
                <w:bCs/>
                <w:sz w:val="20"/>
                <w:szCs w:val="20"/>
              </w:rPr>
              <w:t>155,18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867472" w:rsidRDefault="00452AE9" w:rsidP="006463CF">
            <w:pPr>
              <w:jc w:val="center"/>
              <w:rPr>
                <w:bCs/>
                <w:sz w:val="20"/>
                <w:szCs w:val="20"/>
              </w:rPr>
            </w:pPr>
            <w:r w:rsidRPr="00867472">
              <w:rPr>
                <w:bCs/>
                <w:sz w:val="20"/>
                <w:szCs w:val="20"/>
              </w:rPr>
              <w:t>11583,55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867472" w:rsidRDefault="00452AE9" w:rsidP="006463CF">
            <w:pPr>
              <w:jc w:val="center"/>
              <w:rPr>
                <w:bCs/>
                <w:sz w:val="20"/>
                <w:szCs w:val="20"/>
              </w:rPr>
            </w:pPr>
            <w:r w:rsidRPr="00867472">
              <w:rPr>
                <w:bCs/>
                <w:sz w:val="20"/>
                <w:szCs w:val="20"/>
              </w:rPr>
              <w:t>0,56</w:t>
            </w:r>
          </w:p>
        </w:tc>
      </w:tr>
      <w:tr w:rsidR="00452AE9" w:rsidRPr="00867472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867472" w:rsidRDefault="00452AE9" w:rsidP="00452AE9">
            <w:pPr>
              <w:jc w:val="center"/>
              <w:rPr>
                <w:bCs/>
                <w:sz w:val="20"/>
                <w:szCs w:val="20"/>
              </w:rPr>
            </w:pPr>
            <w:r w:rsidRPr="00867472">
              <w:rPr>
                <w:bCs/>
                <w:sz w:val="20"/>
                <w:szCs w:val="20"/>
              </w:rPr>
              <w:t>Фонд ликвидации последствий чрезвычайных ситуаций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867472" w:rsidRDefault="00452AE9" w:rsidP="00452A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867472" w:rsidRDefault="00452AE9" w:rsidP="00452A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867472" w:rsidRDefault="00452AE9" w:rsidP="00452A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867472" w:rsidRDefault="00452AE9" w:rsidP="00452A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867472" w:rsidRDefault="00452AE9" w:rsidP="00452A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867472" w:rsidRDefault="00452AE9" w:rsidP="006463CF">
            <w:pPr>
              <w:jc w:val="center"/>
              <w:rPr>
                <w:bCs/>
                <w:sz w:val="20"/>
                <w:szCs w:val="20"/>
              </w:rPr>
            </w:pPr>
            <w:r w:rsidRPr="00867472">
              <w:rPr>
                <w:bCs/>
                <w:sz w:val="20"/>
                <w:szCs w:val="20"/>
              </w:rPr>
              <w:t>392,95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867472" w:rsidRDefault="00452AE9" w:rsidP="006463CF">
            <w:pPr>
              <w:jc w:val="center"/>
              <w:rPr>
                <w:bCs/>
                <w:sz w:val="20"/>
                <w:szCs w:val="20"/>
              </w:rPr>
            </w:pPr>
            <w:r w:rsidRPr="00867472">
              <w:rPr>
                <w:bCs/>
                <w:sz w:val="20"/>
                <w:szCs w:val="20"/>
              </w:rPr>
              <w:t>309,00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867472" w:rsidRDefault="00452AE9" w:rsidP="006463CF">
            <w:pPr>
              <w:jc w:val="center"/>
              <w:rPr>
                <w:bCs/>
                <w:sz w:val="20"/>
                <w:szCs w:val="20"/>
              </w:rPr>
            </w:pPr>
            <w:r w:rsidRPr="00867472">
              <w:rPr>
                <w:bCs/>
                <w:sz w:val="20"/>
                <w:szCs w:val="20"/>
              </w:rPr>
              <w:t>309,00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765,57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229,75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229,75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муниципальными финансами и муниципальным долгом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765,57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229,75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229,75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и совершенствование бюджетного процесса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765,57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229,75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229,75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исполнения консолидированного бюджета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0710500000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765,57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229,75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229,75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0710545130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765,57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229,75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229,75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0710545130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765,57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229,75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229,75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1 670,00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1 517,50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1 591,00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1 670,00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1 517,50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1 591,00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1 670,00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1 517,50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1 591,00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1 670,00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1 517,50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1 591,00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Непрограммные расходы за счет средств федерального бюджета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9990500000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1 670,00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1 517,50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1 591,00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9990551180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1 670,00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1 517,50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1 591,00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9990551180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1 670,00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1 517,50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1 591,00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1 126,70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1 126,70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1 126,70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1 126,70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1 126,70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1 126,70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дорожного хозяйства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1 126,70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1 126,70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1 126,70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Строительство, ремонт и содержание автомобильных дорог общего пользования местного значения Богородского муниципального района Нижегородской области и искусственных сооружений на них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1 126,70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1 126,70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1 126,70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Выполнение работ по содержанию автомобильных дорог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1010200000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1 126,70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1 126,70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1 126,70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Межбюджетные трансферты, передаваемые в бюджеты поселений из бюджета муниципального района на осуществление части полномочий по решению вопроса местного значения муниципального района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1010285000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1 126,70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1 126,70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1 126,70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1010285000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1 126,70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1 126,70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1 126,70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24 487,81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20 986,06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16 414,59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9 805,30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13 137,70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12 477,70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муниципальными финансами и муниципальным долгом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9 805,30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13 137,70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12 477,70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9 805,30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13 137,70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12 477,70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поселений Богородского муниципального района Нижегородской области средствами на выравнивание бюджетной обеспеченности и сбалансированности бюджетов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9 805,30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13 137,70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12 477,70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предоставление дотаций бюджетам поселений на выравнивание бюджетной обеспеченности поселений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0720180020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9 805,30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13 137,70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12 477,70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0720180020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9 805,30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13 137,70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12 477,70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14 682,51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7 848,36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3 936,89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муниципальными финансами и муниципальным долгом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14 682,51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7 848,36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3 936,89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14 682,51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7 848,36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3 936,89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поселений Богородского муниципального района Нижегородской области средствами на выравнивание бюджетной обеспеченности и сбалансированности бюджетов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14 682,51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7 848,36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3 936,89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0720180030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14 682,51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7 848,36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3 936,89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0720180030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14 682,51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7 848,36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3 936,89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БОГОРОДСКОГО МУНИЦИПАЛЬНОГО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970 167,27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963 963,59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960 742,41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958 372,97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949 477,89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946 256,71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422 177,09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419 636,30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418 851,77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образования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420 090,24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419 449,31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418 664,78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общего образования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404 773,32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415 449,31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418 664,78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условий развития дошкольного образования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403 984,06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415 449,31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418 664,78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94 573,96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123 968,33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128 216,04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0110100590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94 573,96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123 968,33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128 216,04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0110173080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269 405,10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269 405,10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269 405,10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0110173080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269 405,10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269 405,10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269 405,10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0110173170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2 707,40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2 707,40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2 707,40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0110173170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2 707,40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2 707,40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2 707,40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0110174180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11 989,10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0110174180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11 989,10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01101S2090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25 308,50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19 368,48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18 336,24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01101S2090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25 308,50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19 368,48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18 336,24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 w:rsidP="00452AE9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 w:rsidP="00452AE9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5 061,70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3 228,08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3 056,04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 w:rsidP="00452AE9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20 246,80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16 140,40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15 280,20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011С100000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789,26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011С100590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789,26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011С100590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789,26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Ресурсное обеспечение сферы образования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15 316,92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Создание условий и укрепление материальной базы в образовательных организациях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15 316,92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3 913,08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0150100590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3 913,08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01501S2180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11 403,84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01501S2180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11 403,84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 w:rsidP="00452AE9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 w:rsidP="00452AE9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субсидии на капитальный ремонт образовательных организаций, реализующих общеобразовательные программы,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543,04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 w:rsidP="00452AE9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субсидии на капитальный ремонт образовательных организаций, реализующих общеобразовательные программы,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10 860,80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Социальная поддержка граждан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1 899,86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Семья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90,58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поддержку семей с несовершеннолетними детьми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90,58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0210245280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90,58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0210245280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90,58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Формирование доступной для инвалидов среды жизнедеятельности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0250000000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1 809,28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Адаптация учреждений спорта, культуры, образования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0250100000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1 809,28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адаптивным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02501L0270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1 809,28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02501L0270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1 809,28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 w:rsidP="00452AE9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 w:rsidP="00452AE9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адаптивным основным общеобразовательным программам) условий для получения детьми-инвалидами качественного образования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859,60</w:t>
            </w:r>
          </w:p>
          <w:p w:rsidR="00452AE9" w:rsidRPr="006463CF" w:rsidRDefault="00452AE9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 w:rsidP="00452AE9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адаптивным основным общеобразовательным программам) условий для получения детьми-инвалидами качественного образования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246,92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 w:rsidP="00452AE9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адаптивным основным общеобразовательным программам) условий для получения детьми-инвалидами качественного образования за счет средств федерального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 w:rsidP="0045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702,76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безопасности жизнедеятельности населения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186,99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186,99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186,99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Противодействие экстремизму и профилактика терроризма на территории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1230000000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186,99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186,99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186,99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Проведение мероприятий по усилению антитеррористической защищенности образовательных учреждений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1230100000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186,99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186,99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186,99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1230100590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186,99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186,99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186,99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1230100590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186,99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186,99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186,99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503B1" w:rsidRDefault="00452AE9" w:rsidP="006463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469 453,35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503B1" w:rsidRDefault="00452AE9" w:rsidP="006463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453 914,60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503B1" w:rsidRDefault="00452AE9" w:rsidP="006463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450 573,30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образования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503B1" w:rsidRDefault="00452AE9" w:rsidP="006463C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467 151,63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503B1" w:rsidRDefault="00452AE9" w:rsidP="006463C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453 722,56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503B1" w:rsidRDefault="00452AE9" w:rsidP="006463C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450 381,26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общего образования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503B1" w:rsidRDefault="00452AE9" w:rsidP="006463C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456 084,40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503B1" w:rsidRDefault="00452AE9" w:rsidP="006463C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448 722,56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503B1" w:rsidRDefault="00452AE9" w:rsidP="006463C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450 381,26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условий развития общеобразовательных учреждений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503B1" w:rsidRDefault="00452AE9" w:rsidP="006463C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448 542,83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503B1" w:rsidRDefault="00452AE9" w:rsidP="006463C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447 722,56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503B1" w:rsidRDefault="00452AE9" w:rsidP="006463C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450 381,26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0110200590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503B1" w:rsidRDefault="00452AE9" w:rsidP="006463C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75 426,44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503B1" w:rsidRDefault="00452AE9" w:rsidP="006463C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89 568,60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503B1" w:rsidRDefault="00452AE9" w:rsidP="006463C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92 977,54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0110200590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75 426,44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89 568,60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92 977,54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0110245150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3 824,06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4 624,06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4 624,06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0110245150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3 824,06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4 624,06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4 624,06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0110245190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664,30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1 268,90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0110245190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664,30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1 268,90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0110253030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10 103,50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30 310,60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30 310,60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0110253030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10 103,50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30 310,60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30 310,60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0110273070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301 747,80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301 747,80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301 747,80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0110273070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301 747,80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301 747,80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301 747,80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0110273140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1 432,60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0110273140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1 432,60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0110273180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3 918,80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3 918,80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3 918,80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0110273180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3 918,80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3 918,80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3 918,80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0110274180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11 996,50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0110274180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11 996,50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01102L3040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15 132,95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AE9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463CF" w:rsidRDefault="00452AE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01102L3040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2AE9" w:rsidRPr="006503B1" w:rsidRDefault="00452AE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15 132,95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52AE9" w:rsidRPr="006463CF" w:rsidRDefault="00452AE9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 w:rsidP="001072BC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 w:rsidP="001072BC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1 003,58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 w:rsidP="001072BC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3 673,45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 w:rsidP="001072BC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федерального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10 455,92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01102S2090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19 350,60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14 851,20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14 100,96</w:t>
            </w: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01102S2090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19 350,60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14 851,20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14 100,96</w:t>
            </w: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 w:rsidP="001072B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 w:rsidP="001072BC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3 870,10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2 475,20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2350,16</w:t>
            </w: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 w:rsidP="001072BC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15 480,50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12 376,00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11750,80</w:t>
            </w: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01102S2490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4 945,28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01102S2490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4 945,28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 w:rsidP="001072BC">
            <w:pPr>
              <w:jc w:val="both"/>
              <w:rPr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 w:rsidP="001072BC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  <w:r w:rsidRPr="006463CF">
              <w:rPr>
                <w:color w:val="000000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 w:rsidP="0010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706,68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 w:rsidP="001072B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  <w:r w:rsidRPr="006463CF">
              <w:rPr>
                <w:color w:val="000000"/>
                <w:sz w:val="20"/>
                <w:szCs w:val="20"/>
              </w:rPr>
              <w:t xml:space="preserve">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4238,60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Современная школа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011E100000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5 397,33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финансовое обеспечение деятельности центров образования цифрового и гуманитарного профилей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Точка роста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011E174590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5 397,33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011E174590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5 397,33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Успех каждого ребенка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011E200000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011E250970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011E250970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 w:rsidP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011С100000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2 144,24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011С100590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2 144,24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011С100590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2 144,24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Ресурсное обеспечение сферы образования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11 067,23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Создание условий и укрепление материальной базы в образовательных организациях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10 817,23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6 979,17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0150100590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6 979,17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0150122000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0150122000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01501S2180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3 538,06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72B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463CF" w:rsidRDefault="001072B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01501S2180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72BC" w:rsidRPr="006503B1" w:rsidRDefault="001072B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3 538,06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72BC" w:rsidRPr="006463CF" w:rsidRDefault="001072B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 w:rsidP="0048006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 w:rsidP="0048006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капитальный ремонт образовательных организаций, реализующих общеобразовательные программы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176,56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 w:rsidP="0048006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капитальный ремонт образовательных организаций, реализующих общеобразовательные программы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3 361,50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015С100000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015С122000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015С122000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Социальная поддержка граждан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58,40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Семья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58,40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поддержку семей с несовершеннолетними детьми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58,40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0210245280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58,40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0210245280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58,40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безопасности жизнедеятельности населения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192,04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192,04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192,04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Противодействие экстремизму и профилактика терроризма на территории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1230000000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192,04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192,04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192,04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Проведение мероприятий по усилению антитеррористической защищенности образовательных учреждений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1230100000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192,04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192,04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192,04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1230100590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192,04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192,04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192,04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1230100590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192,04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192,04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192,04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Информационное общество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2 051,28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Информационная среда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2 051,28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Информационная инфраструктура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132D200000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2 051,28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132D274850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2 051,28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132D274850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2 051,28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26 185,49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27 807,00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28 431,71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образования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25 276,54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26 901,40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28 431,71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дополнительного образования и воспитания детей и молодежи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25 215,99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26 901,40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28 431,71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Формирование единого воспитательного пространства в Богородском районе, развитие системы дополнительного образования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21 081,08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26 901,40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28 431,71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0120100590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9 361,40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21 269,44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22 972,67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0120100590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9 361,40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21 269,44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22 972,67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средств из фонда на поддержку территории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0120122000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0120122000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0120174180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4 505,80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0120174180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4 505,80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01201S2090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7 188,88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5 631,96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5 459,04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01201S2090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7 188,88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5 631,96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5 459,04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 w:rsidP="0048006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 w:rsidP="0048006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1 437,78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938,66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909,84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 w:rsidP="0048006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 w:rsidP="0048006F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5 751,10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4 693,30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4 549,20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Успех каждого ребенка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012E200000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4 023,36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012E200590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012E200590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012E200591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3 103,36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012E200591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3 103,36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012С100000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111,55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012С100590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111,55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012С100590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111,55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Ресурсное обеспечение сферы образования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60,55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Создание условий и укрепление материальной базы в образовательных организациях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60,55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60,55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0150100590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60,55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Социальная поддержка граждан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3,35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Семья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3,35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поддержку семей с несовершеннолетними детьми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3,35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0210245280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3,35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0210245280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физической культуры, спорта и молодежной политики в Богородском муниципальном районе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905,60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905,60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физической культуры и массового спорта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905,60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905,60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школьного спорта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0510700000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905,60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905,60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0510782220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905,60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905,60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0510782220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905,60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905,60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2 412,12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10 452,26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9 572,97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образования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2 401,97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10 442,11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9 562,82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дополнительного образования и воспитания детей и молодежи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2 384,55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9 436,03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9 556,74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0120200000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2 384,55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9 436,03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9 556,74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0120200590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1 939,41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6 895,51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7 016,22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0120200590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1 939,41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6 895,51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7 016,22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0120245170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964,02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0120245170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964,02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0120273320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431,70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1 576,50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1 576,50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0120273320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0120273320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427,84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1 576,50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1 576,50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Проведение мероприятий в системе образования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6,08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6,08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6,08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и проведение мероприятий с воспитанниками, обучающимися и молодежью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6,08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6,08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6,08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0140100590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6,08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6,08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6,08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0140100590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6,08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Ресурсное обеспечение сферы образования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Создание условий и укрепление материальной базы в образовательных организациях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0150100590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безопасности жизнедеятельности населения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10,15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 xml:space="preserve">Профилактика наркомании и токсикомании на территории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Богородский муниципальный район - без наркотиков</w:t>
            </w:r>
            <w:r w:rsidR="006463CF" w:rsidRPr="006463CF">
              <w:rPr>
                <w:color w:val="000000"/>
                <w:sz w:val="20"/>
                <w:szCs w:val="20"/>
              </w:rPr>
              <w:t>»«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1250000000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10,15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Профилактические мероприятия по противодействию злоупотребления наркотическими средствами и психотропными веществами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1250100000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10,15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1250100590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10,15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1250100590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10,15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38 144,92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37 667,73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38 826,96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образования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37 437,12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37 667,73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38 826,96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системы оценки качества образования и обеспечение деятельности системы образования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28 472,31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29 487,83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30 564,76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системы оценки качества образования обеспечение деятельности системы образования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28 472,31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29 487,83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30 564,76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0130100590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20 226,68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23 170,79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24 578,44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0130100590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17 135,07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20 606,56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22 014,21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0130100590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2 973,63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2 554,80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2 554,80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0130100590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107,57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0130100590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10,41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9,43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9,43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01301S2090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8 245,63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6 317,04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5 986,32</w:t>
            </w:r>
          </w:p>
        </w:tc>
      </w:tr>
      <w:tr w:rsidR="0048006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463CF" w:rsidRDefault="0048006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01301S2090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06F" w:rsidRPr="006503B1" w:rsidRDefault="0048006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8 245,63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6 317,04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006F" w:rsidRPr="006463CF" w:rsidRDefault="0048006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5 986,32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 w:rsidP="00E362F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1649,13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1052,84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997,72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6596,50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5264,20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4988,60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0170000000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8 964,81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8 179,90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8 262,20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0170100000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8 964,81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8 179,90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8 262,20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0170100190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5 719,11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4 858,20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4 858,20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0170100190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5 678,21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4 817,30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4 817,30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0170100190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40,90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0170173010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1 479,80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1 555,80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1 638,10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0170173010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848,10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1 524,10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1 606,40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0170173010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631,70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31,70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31,70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0170173020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1 765,90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1 765,90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1 765,90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0170173020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1 716,40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1 703,80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1 703,80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0170173020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62,10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62,10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Социальная поддержка граждан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30,69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Семья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30,69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поддержку семей с несовершеннолетними детьми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30,69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0210245280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30,69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0210245280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30,69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677,11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677,11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999С100000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677,11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999С121000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677,11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999С121000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677,11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11 794,30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14 485,70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14 485,70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11 794,30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14 485,70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14 485,70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образования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11 794,30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14 485,70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14 485,70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общего образования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11 794,30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14 485,70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14 485,70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условий развития дошкольного образования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11 794,30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14 485,70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14 485,70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0110173110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11 794,30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14 485,70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14 485,70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0110173110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214,10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214,10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214,10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0110173110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11 580,20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14 271,60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14 271,60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УПРАВЛЕНИЕ КУЛЬТУРЫ АДМИНИСТРАЦИИ БОГОРОДСКОГО МУНИЦИПАЛЬНОГО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133 419,53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153 131,41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162 483,73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36 615,94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41 033,99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43 559,21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36 615,94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41 033,99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43 559,21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Социальная поддержка граждан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4,28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Семья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4,28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поддержку семей с несовершеннолетними детьми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4,28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0210245280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4,28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0210245280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культуры в Богородском муниципальном районе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36 611,66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41 033,99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43 559,21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Предоставление дополнительного образования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0440000000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36 611,66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41 033,99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43 559,21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0440100000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36 611,66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41 033,99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43 559,21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0440100590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17 002,06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31 740,47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34 551,05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0440100590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17 002,06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31 740,47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34 551,05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0440174180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7 746,97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0440174180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7 746,97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04401S2090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11 862,63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9 293,52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9 008,16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04401S2090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11 862,63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9 293,52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9 008,16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 w:rsidP="00E362F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2 372,53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1 548,92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1 501,36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9 490,10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7 744,60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7 506,80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96 803,59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112 037,10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118 864,20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90 456,20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106 450,28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113 027,87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Социальная поддержка граждан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39,44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259,92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259,92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Семья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39,44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57,77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Проведение мероприятий, направленных на пропаганду семейного образа жизни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57,77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57,77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0210100590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57,77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поддержку семей с несовершеннолетними детьми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7,44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0210245280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7,44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0210245280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Формирование доступной для инвалидов среды жизнедеятельности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0250000000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202,15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Адаптация учреждений спорта, культуры, образования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0250100000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202,15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0250100590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202,15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0250100590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202,15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культуры в Богородском муниципальном районе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90 401,55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106 038,27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112 615,86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Библиотечное обслуживание населения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23 120,48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23 903,74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25 488,02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21 408,18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23 903,74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25 488,02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0410100590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8 911,83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18 762,44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25 488,02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0410100590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8 911,83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18 762,44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25 488,02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0410174180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3 283,07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0410174180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3 283,07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0410182590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9 149,38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5 141,30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0410182590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9 149,38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5 141,30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04101L5190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04101L5190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 w:rsidP="00E362F8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 w:rsidP="00E362F8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поддержку отрасли культуры за счет средств 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3,90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 w:rsidP="00E362F8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поддержку отрасли культуры за счет средств 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 w:rsidP="00E362F8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поддержку отрасли культуры за счет средств федерального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44,40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Сохранение и развитие материально-технической базы учреждений культуры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0410200000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1 712,30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0410200590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105,81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0410200590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105,81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0410282590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0410282590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04102S2150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1 486,49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04102S2150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1 486,49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 w:rsidP="00E362F8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 w:rsidP="00E362F8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субсидии на капитальный ремонт и ремонтно-реставрационные работы муниципальных учреждений культуры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297,29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 w:rsidP="00E362F8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субсидии на капитальный ремонт и ремонтно-реставрационные работы муниципальных учреждений культуры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 w:rsidP="00E36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1189,20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досуга и предоставление услуг организаций культуры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64 970,05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79 265,97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84 075,97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58 929,59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70 561,45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74 943,61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0420100590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18 198,43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37 848,15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54 464,41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0420100590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18 198,43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37 848,15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54 464,41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0420174180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10 645,25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0420174180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10 645,25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0420181590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30 013,95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32 713,30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20 479,20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0420181590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30 013,95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32 713,30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20 479,20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04201L5190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62F8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463CF" w:rsidRDefault="00E362F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04201L5190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62F8" w:rsidRPr="006503B1" w:rsidRDefault="00E362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362F8" w:rsidRPr="006463CF" w:rsidRDefault="00E362F8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 w:rsidP="00F433C2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 w:rsidP="00F433C2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поддержку отрасли культуры за счет средств 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 w:rsidP="00F433C2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поддержку отрасли культуры за счет средств 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 w:rsidP="00F433C2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поддержку отрасли культуры за счет средств  федерального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и проведение государственных праздников и общественно значимых мероприятий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0420200000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441,56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2 137,54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2 135,54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0420200590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415,16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1 459,54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2 135,54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0420200590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415,16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1 459,54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2 135,54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0420281590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678,00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0420281590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678,00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Сохранение и развитие материально-технической базы учреждений культуры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0420300000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3 883,82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6 566,98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6 996,82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0420300590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1 868,54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937,15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435,21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0420300590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1 868,54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937,15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435,21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0420322000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0420322000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0420381590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735,45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5 500,10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0420381590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735,45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5 500,10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04203L4670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1 029,83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1 029,83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1 061,51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04203L4670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1 029,83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1 029,83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1 061,51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 w:rsidP="00F433C2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 w:rsidP="00F433C2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обеспечение развития и укрепления материально-технической базы муниципальных домов культуры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62,85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62,85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64,78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 w:rsidP="00F433C2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обеспечение развития и укрепления материально-технической базы муниципальных домов культуры за счет средств областного 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251,41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251,41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259,15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 w:rsidP="00F433C2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обеспечение развития и укрепления материально-технической базы муниципальных домов культуры за счет средств федерального  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715,57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715,57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737,57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Культурная среда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042A100000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1 715,08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042A155190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1 715,08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042A155190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1 715,08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 w:rsidP="00F433C2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 w:rsidP="00F433C2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 на поддержку отрасли культуры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104,68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 w:rsidP="00F433C2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на поддержку отрасли культуры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418,70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 w:rsidP="00F433C2">
            <w:pPr>
              <w:jc w:val="both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на поддержку отрасли культуры за счет средств федерального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1191,70</w:t>
            </w:r>
          </w:p>
          <w:p w:rsidR="00F433C2" w:rsidRPr="006463CF" w:rsidRDefault="00F433C2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Музейное обслуживание населения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0430000000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2 311,02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2 868,56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3 051,87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0430100000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2 161,02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2 868,56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3 051,87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0430100590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1 036,33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2 279,36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2 475,87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0430100590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1 036,33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2 279,36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2 475,87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0430174180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379,31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0430174180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379,31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04301S2090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745,38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589,20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576,00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04301S2090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745,38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589,20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576,00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 w:rsidP="00F433C2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 w:rsidP="00F433C2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149,08</w:t>
            </w:r>
          </w:p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98,20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 w:rsidP="00F433C2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 w:rsidP="00F4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596,30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491,00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Сохранение и развитие материально-технической базы учреждения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0430200000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0430222000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0430222000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безопасности жизнедеятельности населения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152,09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 xml:space="preserve">Профилактика наркомании и токсикомании на территории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Богородский муниципальный район - без наркотиков</w:t>
            </w:r>
            <w:r w:rsidR="006463CF" w:rsidRPr="006463CF">
              <w:rPr>
                <w:color w:val="000000"/>
                <w:sz w:val="20"/>
                <w:szCs w:val="20"/>
              </w:rPr>
              <w:t>»«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1250000000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152,09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Профилактические мероприятия по противодействию злоупотребления наркотическими средствами и психотропными веществами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1250100000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6,81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1250100590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6,81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1250100590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6,81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Пропаганда здорового образа жизни разнообразными формами и методами культурно-досуговой деятельности учреждений культуры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1250200000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15,21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1250200590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15,21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1250200590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15,21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досуга детей, подростков, молодежи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1250300000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78,44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1250300590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78,44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1250300590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78,44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и проведение фестивалей авторской песни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1250400000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51,63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1250400590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51,63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1250400590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51,63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6 347,39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5 586,82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5 836,33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Социальная поддержка граждан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Семья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поддержку семей с несовершеннолетними детьми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0210245280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0210245280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культуры в Богородском муниципальном районе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6 346,27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5 586,82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5 836,33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Реализация мероприятий, направленных на обеспечение деятельности подведомственных учреждений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0450000000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3 902,50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3 487,05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3 736,56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бухгалтерского учета в муниципальных учреждениях культуры Богородского муниципального района централизованной бухгалтерией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0450100000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3 902,50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3 487,05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3 736,56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0450100590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1 464,20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969,65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2 826,86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0450100590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1 024,84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787,84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2 568,25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0450100590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439,36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180,55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257,35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0450100590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1,26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0450181590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2 438,30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2 517,40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909,70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0450181590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2 299,19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2 374,50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843,60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0450181590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139,11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142,90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66,10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0460000000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2 443,77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2 099,77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2 099,77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0460100000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2 443,77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2 099,77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2 099,77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0460100190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2 443,77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2 099,77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2 099,77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0460100190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2 443,77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2 099,77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2 099,77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Социальная поддержка граждан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60,32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Семья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12,15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Проведение мероприятий, направленных на пропаганду семейного образа жизни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12,15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12,15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0210100590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12,15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Старшее поколение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48,17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и проведение мероприятий, укрепление социального статуса и социальной защищенности пожилых людей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48,17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0220100590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48,17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0220100590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48,17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АДМИНИСТРАЦИИ БОГОРОДСКОГО МУНИЦИПАЛЬНОГО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70 643,95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36 974,50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36 051,70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70 643,95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36 974,50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36 051,70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70 643,95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36 974,50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36 051,70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агропромышленного комплекса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70 643,95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36 974,50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36 051,70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сельского хозяйства, пищевой и перерабатывающей промышленности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63 788,87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31 311,07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30 375,87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производства продукции растениеводства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6 738,33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5 111,50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5 120,50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0610173210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890,10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0610173210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890,10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0610173260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2 460,51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1 843,50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1 938,50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0610173260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2 460,51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1 843,50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1 938,50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06101R5020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81,86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3C2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463CF" w:rsidRDefault="00F433C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06101R5020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433C2" w:rsidRPr="006503B1" w:rsidRDefault="00F433C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81,86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433C2" w:rsidRPr="006463CF" w:rsidRDefault="00F433C2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 w:rsidP="00E90EFB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 w:rsidP="00E90EFB">
            <w:pPr>
              <w:jc w:val="center"/>
              <w:rPr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</w:t>
            </w:r>
            <w:r w:rsidRPr="006463CF">
              <w:rPr>
                <w:sz w:val="20"/>
                <w:szCs w:val="20"/>
              </w:rPr>
              <w:t xml:space="preserve"> на стимулирование развития приоритетных подотраслей агропромышленного комплекса и развитие малых форм хозяйствования за счет средств 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21,28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 w:rsidP="00E90EFB">
            <w:pPr>
              <w:jc w:val="center"/>
              <w:rPr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</w:t>
            </w:r>
            <w:r w:rsidRPr="006463CF">
              <w:rPr>
                <w:sz w:val="20"/>
                <w:szCs w:val="20"/>
              </w:rPr>
              <w:t xml:space="preserve"> на стимулирование развития приоритетных подотраслей агропромышленного комплекса и развитие малых форм хозяйствования за счет средств  федерального     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60,57</w:t>
            </w:r>
          </w:p>
          <w:p w:rsidR="00E90EFB" w:rsidRPr="006463CF" w:rsidRDefault="00E90EF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06101R5080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3 305,86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3 268,00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3 182,00</w:t>
            </w: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06101R5080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3 305,86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3 268,00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3 182,00</w:t>
            </w: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90EFB" w:rsidRPr="006463CF" w:rsidRDefault="00E90EFB" w:rsidP="00E90EFB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возмещение части затрат на поддержку элитного семеноводства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859,53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849,70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763,70</w:t>
            </w: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90EFB" w:rsidRPr="006463CF" w:rsidRDefault="00E90EFB" w:rsidP="00E90EFB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субсидии на возмещение части затрат на поддержку элитного семеноводства за счет средств областного бюджета 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2 446,34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2 418,30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2 418,30</w:t>
            </w: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производства продукции животноводства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40 607,49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18 301,10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18 225,30</w:t>
            </w: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0610273270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919,80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6 394,10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6 631,60</w:t>
            </w: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0610273270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919,80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6 394,10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6 631,60</w:t>
            </w: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возмещение части затрат на поддержку собственного производства молока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0610273290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14 877,49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0610273290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14 877,49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06102R5020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1 886,64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06102R5020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1 886,64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 w:rsidP="00E90EFB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 w:rsidP="00E90EFB">
            <w:pPr>
              <w:jc w:val="center"/>
              <w:rPr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</w:t>
            </w:r>
            <w:r w:rsidRPr="006463CF">
              <w:rPr>
                <w:sz w:val="20"/>
                <w:szCs w:val="20"/>
              </w:rPr>
              <w:t xml:space="preserve"> на стимулирование развития приоритетных подотраслей агропромышленного комплекса и развитие малых форм хозяйствования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490,53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 w:rsidP="00E90EFB">
            <w:pPr>
              <w:jc w:val="center"/>
              <w:rPr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</w:t>
            </w:r>
            <w:r w:rsidRPr="006463CF">
              <w:rPr>
                <w:sz w:val="20"/>
                <w:szCs w:val="20"/>
              </w:rPr>
              <w:t xml:space="preserve"> на стимулирование развития приоритетных подотраслей агропромышленного комплекса и развитие малых форм хозяйствования за счет средств федерального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1396,11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06102R5080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22 923,56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11 907,00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11 593,70</w:t>
            </w: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06102R5080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22 923,56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11 907,00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11 593,70</w:t>
            </w: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90EFB" w:rsidRPr="006463CF" w:rsidRDefault="00E90EFB" w:rsidP="00E90EFB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90EFB" w:rsidRPr="006463CF" w:rsidRDefault="00E90EFB" w:rsidP="00E90EFB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поддержку племенного животноводства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3 164,62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3 095,80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2 782,50</w:t>
            </w: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90EFB" w:rsidRPr="006463CF" w:rsidRDefault="00E90EFB" w:rsidP="00E90EFB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 поддержку собственного производства молока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2795,52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90EFB" w:rsidRPr="006463CF" w:rsidRDefault="00E90EFB" w:rsidP="00E90EFB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поддержку племенного животноводства за счет средств федерального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9006,98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8 811,20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8 811,20</w:t>
            </w: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 w:rsidP="00E90EFB">
            <w:pPr>
              <w:jc w:val="center"/>
              <w:rPr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</w:t>
            </w:r>
            <w:r w:rsidRPr="006463C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463CF">
              <w:rPr>
                <w:color w:val="000000"/>
                <w:sz w:val="20"/>
                <w:szCs w:val="20"/>
              </w:rPr>
              <w:t>на  поддержку собственного производства молока за счет средств федерального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 w:rsidP="00E90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7956,45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Возмещение части затрат организаций агропромышленного комплекса на уплату процентов за пользование кредитными ресурсами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0610300000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2 678,80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1 783,00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904,40</w:t>
            </w: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0610373250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683,20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455,60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230,30</w:t>
            </w: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0610373250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683,20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455,60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230,30</w:t>
            </w: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06103R4330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1 995,60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1 327,40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674,10</w:t>
            </w:r>
          </w:p>
        </w:tc>
      </w:tr>
      <w:tr w:rsidR="00E90EF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463CF" w:rsidRDefault="00E90EF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06103R4330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EFB" w:rsidRPr="006503B1" w:rsidRDefault="00E90EF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1 995,60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1 327,40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EFB" w:rsidRPr="006463CF" w:rsidRDefault="00E90EF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674,10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 w:rsidP="00170B0E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 w:rsidP="00170B0E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на возмещение части затрат на уплату процентов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99,80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66,40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33,70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 w:rsidP="00170B0E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на возмещение части затрат на уплату процентов по инвестиционным кредитам (займам) в агропромышленном комплексе на счет средств федерального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1895,80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1261,00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640,40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Муниципальный контроль и мониторинг использования земель сельскохозяйственного назначения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0610600000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33,86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0610645430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33,86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0610645430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33,86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рисками в отраслях сельскохозяйственного производства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0610700000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1 485,23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1 456,20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1 456,20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0610745300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0610745300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0610773310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1 139,90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1 139,90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1 139,90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0610773310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1 139,90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1 139,90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1 139,90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0610773400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316,30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316,30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316,30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0610773400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316,30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316,30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316,30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Кадровое обеспечение агропромышленного комплекса района, повышение заинтересованности в распространении передового опыта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0610800000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341,60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363,41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0610845430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341,60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363,41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0610845430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11,81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0610845430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341,60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351,60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Техническое переоснащение агропромышленного комплекса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0610900000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11 903,56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4 262,00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4 272,20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0610973220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11 903,56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4 262,00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4 272,20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0610973220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11 903,56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4 262,00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4 272,20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6 855,08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5 663,43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5 675,83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6 855,08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5 663,43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5 675,83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0630100190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1 123,68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320,53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320,53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0630100190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1 111,75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308,60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308,60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0630100190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11,93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0630173030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5 430,80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5 342,90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5 355,30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0630173030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4 546,50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4 546,50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4 546,50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0630173030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883,80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796,40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808,80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0630173030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0630181390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0630181390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ЗЕМСКОЕ СОБРАНИЕ БОГОРОДСКОГО МУНИЦИПАЛЬНОГО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009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6 605,82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4 881,62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4 881,62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009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6 605,82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4 881,62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4 881,62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009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6 605,82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4 881,62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4 881,62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6 605,82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4 881,62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4 881,62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6 605,82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4 881,62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4 881,62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6 605,82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4 881,62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4 881,62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9990100190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6 359,02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4 634,82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4 634,82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009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9990100190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5 925,87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4 261,67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4 261,67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009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9990100190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433,15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373,15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373,15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исполнение полномочий, переданных в соответствии с заключенными соглашениями о передаче контрольно-счетному органу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9990181790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246,80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246,80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246,80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009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9990181790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199,75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199,75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199,75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009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9990181790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47,05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47,05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47,05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КОМИТЕТ ПО УПРАВЛЕНИЮ МУНИЦИПАЛЬНЫМ ИМУЩЕСТВОМ АДМИНИСТРАЦИИ БОГОРОДСКОГО МУНИЦИПАЛЬНОГО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13DDF" w:rsidRDefault="00170B0E" w:rsidP="00867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="008674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170B0E" w:rsidRPr="006463CF" w:rsidRDefault="00867472" w:rsidP="00867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849,24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12 299,08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12 299,08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91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913DDF">
              <w:rPr>
                <w:b/>
                <w:bCs/>
                <w:color w:val="000000"/>
                <w:sz w:val="20"/>
                <w:szCs w:val="20"/>
              </w:rPr>
              <w:t> 840,73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8 600,67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8 600,67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C321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C32129">
              <w:rPr>
                <w:b/>
                <w:bCs/>
                <w:color w:val="000000"/>
                <w:sz w:val="20"/>
                <w:szCs w:val="20"/>
              </w:rPr>
              <w:t> 840,73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8 600,67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8 600,67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муниципальными финансами и муниципальным долгом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72,54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и совершенствование бюджетного процесса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72,54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исполнения консолидированного бюджета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0710500000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72,54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0710545130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72,54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0710545130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72,54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913DD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</w:t>
            </w:r>
            <w:r w:rsidR="00913DDF">
              <w:rPr>
                <w:color w:val="000000"/>
                <w:sz w:val="20"/>
                <w:szCs w:val="20"/>
              </w:rPr>
              <w:t> 767,19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8 600,67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8 600,67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1 021,95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1 871,66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1 871,66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Проведение инвентаризации и независимой оценки муниципального имущества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0810300000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642,16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677,16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0810345020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642,16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677,16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0810345020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642,16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677,16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0810400000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379,79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1 194,50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1 194,50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0810446600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379,79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1 194,50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1 194,50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0810446600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379,79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1 194,50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1 194,50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913DD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</w:t>
            </w:r>
            <w:r w:rsidR="00913DDF">
              <w:rPr>
                <w:color w:val="000000"/>
                <w:sz w:val="20"/>
                <w:szCs w:val="20"/>
              </w:rPr>
              <w:t> 745,24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6 729,01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6 729,01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913DD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</w:t>
            </w:r>
            <w:r w:rsidR="00913DDF">
              <w:rPr>
                <w:color w:val="000000"/>
                <w:sz w:val="20"/>
                <w:szCs w:val="20"/>
              </w:rPr>
              <w:t> 745,24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6 729,01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6 729,01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0830100190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3C4B1E" w:rsidP="003C4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8 185,94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6 169,71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6 178,31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0830100190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913DD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</w:t>
            </w:r>
            <w:r w:rsidR="00913DDF">
              <w:rPr>
                <w:iCs/>
                <w:color w:val="000000"/>
                <w:sz w:val="20"/>
                <w:szCs w:val="20"/>
              </w:rPr>
              <w:t> 603,51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5 861,31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5 869,91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0830100190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581,73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308,40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0830100190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0830181690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550,70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550,70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550,70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0830181690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550,70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550,70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550,70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0830182890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0830182890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Прочие непрограммные расходы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9990800000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9990846000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9990846000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91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913DD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463C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13DDF">
              <w:rPr>
                <w:b/>
                <w:bCs/>
                <w:color w:val="000000"/>
                <w:sz w:val="20"/>
                <w:szCs w:val="20"/>
              </w:rPr>
              <w:t>92,05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91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913DD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463CF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913DDF">
              <w:rPr>
                <w:b/>
                <w:bCs/>
                <w:color w:val="000000"/>
                <w:sz w:val="20"/>
                <w:szCs w:val="20"/>
              </w:rPr>
              <w:t>80,05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безопасности жизнедеятельности населения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913DD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7 6</w:t>
            </w:r>
            <w:r w:rsidR="00913DDF">
              <w:rPr>
                <w:color w:val="000000"/>
                <w:sz w:val="20"/>
                <w:szCs w:val="20"/>
              </w:rPr>
              <w:t>80</w:t>
            </w:r>
            <w:r w:rsidRPr="006463CF">
              <w:rPr>
                <w:color w:val="000000"/>
                <w:sz w:val="20"/>
                <w:szCs w:val="20"/>
              </w:rPr>
              <w:t>,</w:t>
            </w:r>
            <w:r w:rsidR="00913DDF">
              <w:rPr>
                <w:color w:val="000000"/>
                <w:sz w:val="20"/>
                <w:szCs w:val="20"/>
              </w:rPr>
              <w:t>0</w:t>
            </w:r>
            <w:r w:rsidRPr="006463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Защита населения и территории Богородского муниципального района Нижегородской области от чрезвычайных ситуаций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913DD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</w:t>
            </w:r>
            <w:r w:rsidR="00913DDF">
              <w:rPr>
                <w:color w:val="000000"/>
                <w:sz w:val="20"/>
                <w:szCs w:val="20"/>
              </w:rPr>
              <w:t> </w:t>
            </w:r>
            <w:r w:rsidRPr="006463CF">
              <w:rPr>
                <w:color w:val="000000"/>
                <w:sz w:val="20"/>
                <w:szCs w:val="20"/>
              </w:rPr>
              <w:t>6</w:t>
            </w:r>
            <w:r w:rsidR="00913DDF">
              <w:rPr>
                <w:color w:val="000000"/>
                <w:sz w:val="20"/>
                <w:szCs w:val="20"/>
              </w:rPr>
              <w:t>80,05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121С200000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913DD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</w:t>
            </w:r>
            <w:r w:rsidR="00913DDF">
              <w:rPr>
                <w:color w:val="000000"/>
                <w:sz w:val="20"/>
                <w:szCs w:val="20"/>
              </w:rPr>
              <w:t> </w:t>
            </w:r>
            <w:r w:rsidRPr="006463CF">
              <w:rPr>
                <w:color w:val="000000"/>
                <w:sz w:val="20"/>
                <w:szCs w:val="20"/>
              </w:rPr>
              <w:t>6</w:t>
            </w:r>
            <w:r w:rsidR="00913DDF">
              <w:rPr>
                <w:color w:val="000000"/>
                <w:sz w:val="20"/>
                <w:szCs w:val="20"/>
              </w:rPr>
              <w:t>80,05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121С2S2720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913DD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</w:t>
            </w:r>
            <w:r w:rsidR="00913DDF">
              <w:rPr>
                <w:color w:val="000000"/>
                <w:sz w:val="20"/>
                <w:szCs w:val="20"/>
              </w:rPr>
              <w:t> </w:t>
            </w:r>
            <w:r w:rsidRPr="006463CF">
              <w:rPr>
                <w:color w:val="000000"/>
                <w:sz w:val="20"/>
                <w:szCs w:val="20"/>
              </w:rPr>
              <w:t>6</w:t>
            </w:r>
            <w:r w:rsidR="00913DDF">
              <w:rPr>
                <w:color w:val="000000"/>
                <w:sz w:val="20"/>
                <w:szCs w:val="20"/>
              </w:rPr>
              <w:t>80,05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121С2S2720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913DD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</w:t>
            </w:r>
            <w:r w:rsidR="00913DDF">
              <w:rPr>
                <w:iCs/>
                <w:color w:val="000000"/>
                <w:sz w:val="20"/>
                <w:szCs w:val="20"/>
              </w:rPr>
              <w:t> </w:t>
            </w:r>
            <w:r w:rsidRPr="006463CF">
              <w:rPr>
                <w:iCs/>
                <w:color w:val="000000"/>
                <w:sz w:val="20"/>
                <w:szCs w:val="20"/>
              </w:rPr>
              <w:t>6</w:t>
            </w:r>
            <w:r w:rsidR="00913DDF">
              <w:rPr>
                <w:iCs/>
                <w:color w:val="000000"/>
                <w:sz w:val="20"/>
                <w:szCs w:val="20"/>
              </w:rPr>
              <w:t>80,05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 w:rsidP="00170B0E">
            <w:pPr>
              <w:jc w:val="both"/>
              <w:rPr>
                <w:bCs/>
                <w:sz w:val="20"/>
                <w:szCs w:val="20"/>
              </w:rPr>
            </w:pPr>
            <w:r w:rsidRPr="006463C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 w:rsidP="00170B0E">
            <w:pPr>
              <w:jc w:val="both"/>
              <w:rPr>
                <w:b/>
                <w:bCs/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913DDF" w:rsidP="00913D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907,64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 w:rsidP="00170B0E">
            <w:pPr>
              <w:jc w:val="both"/>
              <w:rPr>
                <w:b/>
                <w:bCs/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 w:rsidP="00170B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Cs/>
                <w:sz w:val="20"/>
                <w:szCs w:val="20"/>
              </w:rPr>
            </w:pPr>
            <w:r w:rsidRPr="006463CF">
              <w:rPr>
                <w:bCs/>
                <w:sz w:val="20"/>
                <w:szCs w:val="20"/>
              </w:rPr>
              <w:t>6772,41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492,60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492,60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Проведение межевания земельных участков и рыночной оценки земельных участков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492,60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0810243000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492,60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0810243000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492,60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3 716,46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3 205,81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3 205,81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3 646,74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2 865,71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1 132,80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1 132,80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0810400000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1 132,80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района Нижегородской области доступным и комфортным жильем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0810444400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1 132,80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0810444400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1 132,80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населения Богородского муниципального района Нижегородской области качественными услугами в сфере жилищно-коммунального хозяйства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2 513,94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Капитальный ремонт общего имущества собственников помещений в многоквартирных домах с долей муниципального жилья в праве общей собственности на это имущество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2 513,94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Капитальный ремонт общего имущества собственников помещений в многоквартирных домах с долей муниципального жилья в праве общей собственности на это имущество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1130100000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2 513,94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1130148000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2 404,27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1130148000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2 404,27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2 865,71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1130148500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109,67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1130148500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109,67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69,72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340,10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69,72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340,10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69,72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340,10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0810400000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69,72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340,10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0810449700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69,72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340,10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0810449700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69,72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340,10</w:t>
            </w:r>
          </w:p>
        </w:tc>
      </w:tr>
      <w:tr w:rsidR="00170B0E" w:rsidRPr="006463CF" w:rsidTr="00F9585F">
        <w:trPr>
          <w:trHeight w:val="1082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3E6E" w:rsidRPr="00913DDF" w:rsidRDefault="00170B0E" w:rsidP="00913DDF">
            <w:pPr>
              <w:jc w:val="center"/>
              <w:rPr>
                <w:b/>
                <w:bCs/>
                <w:sz w:val="20"/>
                <w:szCs w:val="20"/>
              </w:rPr>
            </w:pPr>
            <w:r w:rsidRPr="00913DDF">
              <w:rPr>
                <w:b/>
                <w:bCs/>
                <w:sz w:val="20"/>
                <w:szCs w:val="20"/>
              </w:rPr>
              <w:t>АДМИНИСТРАЦИЯ БОГОРОДСКОГО  МУНИЦИПАЛЬНОГО РАЙОНА НИЖЕГОРОДСКОЙ ОБЛАСТИ</w:t>
            </w:r>
          </w:p>
          <w:p w:rsidR="008A3E6E" w:rsidRPr="00913DDF" w:rsidRDefault="008A3E6E" w:rsidP="00913D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3E6E" w:rsidRPr="00913DDF" w:rsidRDefault="008A3E6E" w:rsidP="00913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913DDF" w:rsidRDefault="00170B0E" w:rsidP="00913DDF">
            <w:pPr>
              <w:jc w:val="center"/>
              <w:rPr>
                <w:b/>
                <w:bCs/>
                <w:sz w:val="18"/>
                <w:szCs w:val="18"/>
              </w:rPr>
            </w:pPr>
            <w:r w:rsidRPr="00913DDF">
              <w:rPr>
                <w:b/>
                <w:bCs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913DDF" w:rsidRDefault="00170B0E" w:rsidP="00913DDF">
            <w:pPr>
              <w:jc w:val="center"/>
              <w:rPr>
                <w:b/>
                <w:bCs/>
                <w:sz w:val="18"/>
                <w:szCs w:val="18"/>
              </w:rPr>
            </w:pPr>
            <w:r w:rsidRPr="00913DD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913DDF" w:rsidRDefault="00170B0E" w:rsidP="00913DDF">
            <w:pPr>
              <w:jc w:val="center"/>
              <w:rPr>
                <w:b/>
                <w:bCs/>
                <w:sz w:val="18"/>
                <w:szCs w:val="18"/>
              </w:rPr>
            </w:pPr>
            <w:r w:rsidRPr="00913DD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913DDF" w:rsidRDefault="00170B0E" w:rsidP="00913DDF">
            <w:pPr>
              <w:jc w:val="center"/>
              <w:rPr>
                <w:b/>
                <w:bCs/>
                <w:sz w:val="18"/>
                <w:szCs w:val="18"/>
              </w:rPr>
            </w:pPr>
            <w:r w:rsidRPr="00913DDF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913DDF" w:rsidRDefault="00170B0E" w:rsidP="00913DDF">
            <w:pPr>
              <w:jc w:val="center"/>
              <w:rPr>
                <w:b/>
                <w:bCs/>
                <w:sz w:val="18"/>
                <w:szCs w:val="18"/>
              </w:rPr>
            </w:pPr>
            <w:r w:rsidRPr="00913DD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A3E6E" w:rsidRPr="00913DDF" w:rsidRDefault="00170B0E" w:rsidP="00913DDF">
            <w:pPr>
              <w:jc w:val="center"/>
              <w:rPr>
                <w:b/>
                <w:bCs/>
                <w:sz w:val="20"/>
                <w:szCs w:val="20"/>
              </w:rPr>
            </w:pPr>
            <w:r w:rsidRPr="00913DDF">
              <w:rPr>
                <w:b/>
                <w:bCs/>
                <w:sz w:val="20"/>
                <w:szCs w:val="20"/>
              </w:rPr>
              <w:t>768</w:t>
            </w:r>
          </w:p>
          <w:p w:rsidR="00170B0E" w:rsidRPr="00913DDF" w:rsidRDefault="008A3E6E" w:rsidP="00913DDF">
            <w:pPr>
              <w:jc w:val="center"/>
              <w:rPr>
                <w:b/>
                <w:bCs/>
                <w:sz w:val="20"/>
                <w:szCs w:val="20"/>
              </w:rPr>
            </w:pPr>
            <w:r w:rsidRPr="00913DDF">
              <w:rPr>
                <w:b/>
                <w:bCs/>
                <w:sz w:val="20"/>
                <w:szCs w:val="20"/>
              </w:rPr>
              <w:t>551,26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 w:rsidP="0091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1 286 794,47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 w:rsidP="0091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1 580 542,34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913DDF" w:rsidRDefault="00170B0E">
            <w:pPr>
              <w:jc w:val="both"/>
              <w:rPr>
                <w:b/>
                <w:bCs/>
                <w:sz w:val="20"/>
                <w:szCs w:val="20"/>
              </w:rPr>
            </w:pPr>
            <w:r w:rsidRPr="00913DD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913DDF" w:rsidRDefault="00170B0E">
            <w:pPr>
              <w:jc w:val="center"/>
              <w:rPr>
                <w:b/>
                <w:bCs/>
                <w:sz w:val="18"/>
                <w:szCs w:val="18"/>
              </w:rPr>
            </w:pPr>
            <w:r w:rsidRPr="00913DDF">
              <w:rPr>
                <w:b/>
                <w:bCs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913DDF" w:rsidRDefault="00170B0E">
            <w:pPr>
              <w:jc w:val="center"/>
              <w:rPr>
                <w:b/>
                <w:bCs/>
                <w:sz w:val="18"/>
                <w:szCs w:val="18"/>
              </w:rPr>
            </w:pPr>
            <w:r w:rsidRPr="00913DD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913DDF" w:rsidRDefault="00170B0E">
            <w:pPr>
              <w:jc w:val="center"/>
              <w:rPr>
                <w:b/>
                <w:bCs/>
                <w:sz w:val="18"/>
                <w:szCs w:val="18"/>
              </w:rPr>
            </w:pPr>
            <w:r w:rsidRPr="00913DD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913DDF" w:rsidRDefault="00170B0E">
            <w:pPr>
              <w:jc w:val="center"/>
              <w:rPr>
                <w:b/>
                <w:bCs/>
                <w:sz w:val="18"/>
                <w:szCs w:val="18"/>
              </w:rPr>
            </w:pPr>
            <w:r w:rsidRPr="00913DDF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913DDF" w:rsidRDefault="00170B0E">
            <w:pPr>
              <w:jc w:val="center"/>
              <w:rPr>
                <w:b/>
                <w:bCs/>
                <w:sz w:val="18"/>
                <w:szCs w:val="18"/>
              </w:rPr>
            </w:pPr>
            <w:r w:rsidRPr="00913DD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913DDF" w:rsidRDefault="00170B0E" w:rsidP="008A3E6E">
            <w:pPr>
              <w:jc w:val="center"/>
              <w:rPr>
                <w:b/>
                <w:bCs/>
                <w:sz w:val="20"/>
                <w:szCs w:val="20"/>
              </w:rPr>
            </w:pPr>
            <w:r w:rsidRPr="00913DDF">
              <w:rPr>
                <w:b/>
                <w:bCs/>
                <w:sz w:val="20"/>
                <w:szCs w:val="20"/>
              </w:rPr>
              <w:t>79 9</w:t>
            </w:r>
            <w:r w:rsidR="008A3E6E" w:rsidRPr="00913DDF">
              <w:rPr>
                <w:b/>
                <w:bCs/>
                <w:sz w:val="20"/>
                <w:szCs w:val="20"/>
              </w:rPr>
              <w:t>44</w:t>
            </w:r>
            <w:r w:rsidRPr="00913DDF">
              <w:rPr>
                <w:b/>
                <w:bCs/>
                <w:sz w:val="20"/>
                <w:szCs w:val="20"/>
              </w:rPr>
              <w:t>,22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73 105,43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63 518,50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2 542,68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2 168,47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2 168,47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2 542,68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2 168,47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2 168,47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2 542,68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2 168,47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2 168,47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2 542,68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2 168,47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2 168,47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9990100030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2 542,68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2 168,47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2 168,47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9990100030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2 542,68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2 168,47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2 168,47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43 348,80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45 324,74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35 044,57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безопасности жизнедеятельности населения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951,20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949,20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949,20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1260000000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951,20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949,20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949,20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1260100000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951,20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949,20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949,20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1260173040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951,20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949,20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949,20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1260173040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902,30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900,30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900,30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1260173040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48,90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48,90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48,90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42 397,60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44 375,54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34 095,37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42 397,60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44 375,54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34 095,37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41 544,40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43 522,34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33 242,17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функций главы местной администрации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9990100010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565,12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9990100010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565,12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9990100190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36 645,18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41 480,24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32 259,97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9990100190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36 372,49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41 259,36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32 039,09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9990100190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272,69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220,88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220,88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9990181190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754,20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303,70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9990181190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692,00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303,70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9990181190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62,20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9990181290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500,40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500,40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500,40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9990181290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500,40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500,40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500,40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9990181390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280,10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9990181390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280,10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в силу Федерального закона от 05.04.2013 №44-ФЗ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9990181490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333,90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333,90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333,90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9990181490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333,90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333,90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333,90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Осуществление мер по противодействию коррупции в границах поселения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9990181890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37,40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9990181890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37,40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 - спасательных формирований на территории поселения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9990181990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65,30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65,30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9990181990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65,30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65,30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9990182090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484,30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9990182090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434,30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9990182090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9990182190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69,10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9990182190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69,10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исполнение полномочий, переданных в соответствии с заключенными соглашениями о передаче полномочий органов местного самоуправления поселения по установлению размера пенсии за выслугу лет, назначению, выплате, перерасчету, индексации и возобновлению выплаты пенсии за выслугу лет лицам, замещавшим муниципальные должности и должности муниципальной службы в поселении, в том числе создание комиссии по назначению пенсии за выслугу лет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9990182390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147,90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147,90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147,90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9990182390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147,90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147,90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147,90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в границах поселения электро-,тепло-,газо-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9990182490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1 088,90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621,80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9990182490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1 088,90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621,80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9990183090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520,70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9990183090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520,70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Непрограммные расходы за счет средств областного бюджета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9990600000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853,20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853,20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853,20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9990673060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853,20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853,20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853,20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9990673060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803,70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9990673060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49,50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40,80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180,50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40,80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180,50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40,80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180,50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Непрограммные расходы за счет средств федерального бюджета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9990500000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40,80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180,50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9990551200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40,80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180,50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9990551200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40,80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180,50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A3E6E" w:rsidRDefault="00170B0E" w:rsidP="008A3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8A3E6E">
              <w:rPr>
                <w:b/>
                <w:bCs/>
                <w:color w:val="000000"/>
                <w:sz w:val="20"/>
                <w:szCs w:val="20"/>
              </w:rPr>
              <w:t>4 </w:t>
            </w:r>
          </w:p>
          <w:p w:rsidR="00170B0E" w:rsidRPr="006463CF" w:rsidRDefault="008A3E6E" w:rsidP="008A3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011,93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25 568,72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26 124,96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муниципальными финансами и муниципальным долгом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2 662,47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2 862,47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2 862,47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и совершенствование бюджетного процесса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2 662,47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2 862,47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2 862,47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исполнения консолидированного бюджета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0710500000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2 662,47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2 862,47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2 862,47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0710545120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2 662,47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2 862,47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2 862,47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0710545120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2 662,47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2 862,47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2 862,47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376,86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376,86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0810400000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376,86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0810446600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376,86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0810446600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376,86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дорожного хозяйства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55,80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Повышение безопасности дорожного движения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55,80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работы автобусов юридических лиц и индивидуальных предпринимателей при осуществлении регулярных перевозок по муниципальным маршрутам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1020300000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55,80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, направленные на повышение безопасности дорожного движения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1020345310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55,80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1020345310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55,80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безопасности жизнедеятельности населения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Профилактика преступлений и иных правонарушений в Богородском муниципальном районе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1280000000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Информационно-методическое обеспечение профилактики правонарушений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1280200000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1280245300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1280245300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Профилактика правонарушений в рамках отдельной отрасли, сферы управления, предприятия организации, учреждения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1280300000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1280345300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1280345300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Информационное общество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6 362,63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1 996,77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2 048,03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Информационная среда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424,37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Использование предоставляемой статистической информации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1320200000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124,37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1320245110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124,37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1320245110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124,37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Всестороннее информационное освещение социально-экономического и общественно-политического развития Богородского района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1320300000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1320345130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1320345130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сохранности, комплектования, учета и использования архивных документов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1330000000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1 787,86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1 846,77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1 898,03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 xml:space="preserve">Обеспечение функционирования МКУ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Богородский архив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1330100000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1 770,01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1 755,80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1 807,06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1330100590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1 770,01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1 755,80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1 807,06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1330100590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1 325,56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1 281,70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1 332,96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1330100590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444,45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474,10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474,10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Укрепление материально-технической базы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1330200000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17,85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90,97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1330200590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17,85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90,97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1330200590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17,85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90,97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 xml:space="preserve">Повышение качества предоставления государственных и муниципальных услуг на базе муниципального бюджетного учреждения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Многофункциональный центр предоставления государственных и муниципальных услуг населению и юридическим лицам на территории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4 150,40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 xml:space="preserve">Обеспечение функционирования муниципального бюджетного учреждения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Многофункциональный центр предоставления государственных и муниципальных услуг населению и юридическим лицам на территории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1340100000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4 092,82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1340100590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4 092,82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1340100590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4 092,82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134С100000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57,58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134С100590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57,58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134С100590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57,58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муниципальной службы в Богородском муниципальном районе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22 212,08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20 045,88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20 550,86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Материально-техническое обеспечение деятельности органов местного самоуправления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22 212,08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20 045,88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20 550,86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функционирования органов местного самоуправления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1420100000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21 964,53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20 045,88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20 550,86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1420100590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21 926,83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20 045,88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20 550,86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1420100590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21 926,83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20 045,88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20 550,86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1420183090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1420183090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142С100000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247,55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142С100590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247,55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142С100590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247,55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F9585F" w:rsidRDefault="00170B0E" w:rsidP="008A3E6E">
            <w:pPr>
              <w:jc w:val="center"/>
              <w:rPr>
                <w:color w:val="000000"/>
                <w:sz w:val="20"/>
                <w:szCs w:val="20"/>
              </w:rPr>
            </w:pPr>
            <w:r w:rsidRPr="00F9585F">
              <w:rPr>
                <w:color w:val="000000"/>
                <w:sz w:val="20"/>
                <w:szCs w:val="20"/>
              </w:rPr>
              <w:t>2</w:t>
            </w:r>
            <w:r w:rsidR="008A3E6E" w:rsidRPr="00F9585F">
              <w:rPr>
                <w:color w:val="000000"/>
                <w:sz w:val="20"/>
                <w:szCs w:val="20"/>
              </w:rPr>
              <w:t> </w:t>
            </w:r>
            <w:r w:rsidRPr="00F9585F">
              <w:rPr>
                <w:color w:val="000000"/>
                <w:sz w:val="20"/>
                <w:szCs w:val="20"/>
              </w:rPr>
              <w:t>2</w:t>
            </w:r>
            <w:r w:rsidR="008A3E6E" w:rsidRPr="00F9585F">
              <w:rPr>
                <w:color w:val="000000"/>
                <w:sz w:val="20"/>
                <w:szCs w:val="20"/>
              </w:rPr>
              <w:t>31,09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563,60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563,60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F9585F" w:rsidRDefault="00170B0E" w:rsidP="008A3E6E">
            <w:pPr>
              <w:jc w:val="center"/>
              <w:rPr>
                <w:color w:val="000000"/>
                <w:sz w:val="20"/>
                <w:szCs w:val="20"/>
              </w:rPr>
            </w:pPr>
            <w:r w:rsidRPr="00F9585F">
              <w:rPr>
                <w:color w:val="000000"/>
                <w:sz w:val="20"/>
                <w:szCs w:val="20"/>
              </w:rPr>
              <w:t>2</w:t>
            </w:r>
            <w:r w:rsidR="008A3E6E" w:rsidRPr="00F9585F">
              <w:rPr>
                <w:color w:val="000000"/>
                <w:sz w:val="20"/>
                <w:szCs w:val="20"/>
              </w:rPr>
              <w:t> </w:t>
            </w:r>
            <w:r w:rsidRPr="00F9585F">
              <w:rPr>
                <w:color w:val="000000"/>
                <w:sz w:val="20"/>
                <w:szCs w:val="20"/>
              </w:rPr>
              <w:t>2</w:t>
            </w:r>
            <w:r w:rsidR="008A3E6E" w:rsidRPr="00F9585F">
              <w:rPr>
                <w:color w:val="000000"/>
                <w:sz w:val="20"/>
                <w:szCs w:val="20"/>
              </w:rPr>
              <w:t>31,09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563,60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563,60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Прочие непрограммные расходы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9990800000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F9585F" w:rsidRDefault="00170B0E" w:rsidP="008A3E6E">
            <w:pPr>
              <w:jc w:val="center"/>
              <w:rPr>
                <w:color w:val="000000"/>
                <w:sz w:val="20"/>
                <w:szCs w:val="20"/>
              </w:rPr>
            </w:pPr>
            <w:r w:rsidRPr="00F9585F">
              <w:rPr>
                <w:color w:val="000000"/>
                <w:sz w:val="20"/>
                <w:szCs w:val="20"/>
              </w:rPr>
              <w:t>1</w:t>
            </w:r>
            <w:r w:rsidR="008A3E6E" w:rsidRPr="00F9585F">
              <w:rPr>
                <w:color w:val="000000"/>
                <w:sz w:val="20"/>
                <w:szCs w:val="20"/>
              </w:rPr>
              <w:t> </w:t>
            </w:r>
            <w:r w:rsidRPr="00F9585F">
              <w:rPr>
                <w:color w:val="000000"/>
                <w:sz w:val="20"/>
                <w:szCs w:val="20"/>
              </w:rPr>
              <w:t>3</w:t>
            </w:r>
            <w:r w:rsidR="008A3E6E" w:rsidRPr="00F9585F">
              <w:rPr>
                <w:color w:val="000000"/>
                <w:sz w:val="20"/>
                <w:szCs w:val="20"/>
              </w:rPr>
              <w:t>87,29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563,60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563,60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9990841000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F9585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F9585F">
              <w:rPr>
                <w:color w:val="000000"/>
                <w:sz w:val="20"/>
                <w:szCs w:val="20"/>
              </w:rPr>
              <w:t>56,55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9990841000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F9585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85F">
              <w:rPr>
                <w:iCs/>
                <w:color w:val="000000"/>
                <w:sz w:val="20"/>
                <w:szCs w:val="20"/>
              </w:rPr>
              <w:t>56,55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9990845130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F9585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F9585F">
              <w:rPr>
                <w:color w:val="000000"/>
                <w:sz w:val="20"/>
                <w:szCs w:val="20"/>
              </w:rPr>
              <w:t>570,58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256,58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256,58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9990845130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F9585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85F">
              <w:rPr>
                <w:iCs/>
                <w:color w:val="000000"/>
                <w:sz w:val="20"/>
                <w:szCs w:val="20"/>
              </w:rPr>
              <w:t>570,58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256,58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256,58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9990846000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F9585F" w:rsidRDefault="00170B0E" w:rsidP="008B37EA">
            <w:pPr>
              <w:jc w:val="center"/>
              <w:rPr>
                <w:color w:val="000000"/>
                <w:sz w:val="20"/>
                <w:szCs w:val="20"/>
              </w:rPr>
            </w:pPr>
            <w:r w:rsidRPr="00F9585F">
              <w:rPr>
                <w:color w:val="000000"/>
                <w:sz w:val="20"/>
                <w:szCs w:val="20"/>
              </w:rPr>
              <w:t>6</w:t>
            </w:r>
            <w:r w:rsidR="008B37EA" w:rsidRPr="00F9585F">
              <w:rPr>
                <w:color w:val="000000"/>
                <w:sz w:val="20"/>
                <w:szCs w:val="20"/>
              </w:rPr>
              <w:t>61</w:t>
            </w:r>
            <w:r w:rsidRPr="00F9585F">
              <w:rPr>
                <w:color w:val="000000"/>
                <w:sz w:val="20"/>
                <w:szCs w:val="20"/>
              </w:rPr>
              <w:t>,71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70,75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9990846000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F9585F" w:rsidRDefault="00170B0E" w:rsidP="008B37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85F">
              <w:rPr>
                <w:iCs/>
                <w:color w:val="000000"/>
                <w:sz w:val="20"/>
                <w:szCs w:val="20"/>
              </w:rPr>
              <w:t>6</w:t>
            </w:r>
            <w:r w:rsidR="008B37EA" w:rsidRPr="00F9585F">
              <w:rPr>
                <w:iCs/>
                <w:color w:val="000000"/>
                <w:sz w:val="20"/>
                <w:szCs w:val="20"/>
              </w:rPr>
              <w:t>61,7</w:t>
            </w:r>
            <w:r w:rsidRPr="00F9585F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70,75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проведению встреч, совещаний, мероприятий общерайонного и общепоселкового значения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9990846100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98,45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135,20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9990846100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98,45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135,20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Юридические услуги и консультации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9990846200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101,07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9990846200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101,07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Оказание содействия в подготовке проведения общероссийского голосования по вопросу одобрения изменений в Конституцию Российской Федерации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999W100000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512,40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999W121000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512,40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999W121000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512,40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999С100000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331,40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проведению встреч, совещаний, мероприятий общерайонного и общепоселкового значения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999С146100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331,40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999С146100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331,40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16 531,86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4 498,41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4 653,47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16 531,86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4 498,41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4 653,47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безопасности жизнедеятельности населения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9 548,90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Защита населения и территории Богородского муниципального района Нижегородской области от чрезвычайных ситуаций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144,87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Мероприятия, направленные на предотвращение чрезвычайных ситуаций и стихийных бедствий природного и техногенного характера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1210200000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80,53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1210241000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1210241000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Мероприятия, направленные на предотвращение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1210245050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63,65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1210245050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63,65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121С100000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64,34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121С141000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64,34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121С141000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64,34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 xml:space="preserve">Построение и развитие аппаратно-программного комплекса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Безопасный город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1270000000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9 404,03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Реконструкция и содержание муниципального сегмента РАСЦО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1270100000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9 404,03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реконструкцию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1270145500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8 242,19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1270145500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8 242,19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1270145510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1 161,84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1270145510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1 161,84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Информационное общество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4 977,93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4 498,41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4 653,47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 xml:space="preserve">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112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  <w:r w:rsidRPr="006463CF">
              <w:rPr>
                <w:color w:val="000000"/>
                <w:sz w:val="20"/>
                <w:szCs w:val="20"/>
              </w:rPr>
              <w:t xml:space="preserve"> в Богородском муниципальном районе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4 977,93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4 498,41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4 653,47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 xml:space="preserve">Обеспечение функционирования МКУ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ЕДДС</w:t>
            </w:r>
            <w:r w:rsidR="006463CF" w:rsidRPr="006463CF">
              <w:rPr>
                <w:color w:val="000000"/>
                <w:sz w:val="20"/>
                <w:szCs w:val="20"/>
              </w:rPr>
              <w:t>»«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1310100000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4 977,93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4 498,41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4 653,47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1310100590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4 977,93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4 498,41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4 653,47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1310100590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4 240,20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3 881,76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4 036,82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1310100590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737,73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614,22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614,22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1310100590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2,43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2,43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2 005,03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2 005,03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Межбюджетные трансферты , передаваемые в рамках непрограммных расходов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9990300000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1 911,98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9990341000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1 911,98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9990341000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1 911,98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Прочие непрограммные расходы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9990800000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93,05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9990841000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93,05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9990841000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93,05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61 741,33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28 564,09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25 805,30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680,36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680,36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Социальная поддержка граждан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155,33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155,33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Семья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155,33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155,33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0210400000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155,33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155,33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0210448200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155,33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155,33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0210448200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155,33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155,33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безопасности жизнедеятельности населения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525,03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525,03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Профилактика безнадзорности и правонарушений несовершеннолетних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525,03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525,03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Занятость и трудоустройство несовершеннолетних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1240200000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525,03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525,03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1240248100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525,03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525,03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1240248100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525,03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525,03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39 036,67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17 004,39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13 876,55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населения Богородского муниципального района Нижегородской области доступным и комфортным жильем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районе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районе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0320244440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0320244440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7 800,00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муниципальными финансами и муниципальным долгом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Администрирование межбюджетных трансфертов, предоставляемых бюджетам поселений Богородского муниципального района Нижегородской области за счет средств областного и федерального бюджета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0720200000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реализацию проекта по поддержке местных инициатив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07202S2600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07202S2600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дорожного хозяйства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30 536,67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5 604,39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6 076,55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Строительство, ремонт и содержание автомобильных дорог общего пользования местного значения Богородского муниципального района Нижегородской области и искусственных сооружений на них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30 536,67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5 604,39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6 076,55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Выполнение работ по ремонту автомобильных дорог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1010100000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30 399,67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5 604,39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6 076,55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1010144200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5 878,97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5 604,39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6 076,55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1010144200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5 878,97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5 604,39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6 076,55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Богородском муниципальном районе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10101S2210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24 520,70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10101S2210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24 520,70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Выполнение работ по технической инвентаризации, паспортизации дорог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1010400000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1010444200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1010444200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720,00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Информационное общество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Информационная среда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Реализация мероприятий в сфере информационных технологий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1320400000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13204S2300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170B0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463CF" w:rsidRDefault="00170B0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13204S2300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0B0E" w:rsidRPr="006503B1" w:rsidRDefault="00170B0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0B0E" w:rsidRPr="006463CF" w:rsidRDefault="00170B0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720,00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 w:rsidP="001C6056">
            <w:pPr>
              <w:jc w:val="both"/>
              <w:rPr>
                <w:bCs/>
                <w:sz w:val="20"/>
                <w:szCs w:val="20"/>
              </w:rPr>
            </w:pPr>
            <w:r w:rsidRPr="006463C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 w:rsidP="001C6056">
            <w:pPr>
              <w:jc w:val="both"/>
              <w:rPr>
                <w:b/>
                <w:bCs/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на обеспечение доступа к системе электронного документооборота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bCs/>
                <w:sz w:val="20"/>
                <w:szCs w:val="20"/>
              </w:rPr>
            </w:pPr>
            <w:r w:rsidRPr="006463CF">
              <w:rPr>
                <w:bCs/>
                <w:sz w:val="20"/>
                <w:szCs w:val="20"/>
              </w:rPr>
              <w:t>144,00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bCs/>
                <w:sz w:val="20"/>
                <w:szCs w:val="20"/>
              </w:rPr>
            </w:pPr>
            <w:r w:rsidRPr="006463CF">
              <w:rPr>
                <w:bCs/>
                <w:sz w:val="20"/>
                <w:szCs w:val="20"/>
              </w:rPr>
              <w:t>144,00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bCs/>
                <w:sz w:val="20"/>
                <w:szCs w:val="20"/>
              </w:rPr>
            </w:pPr>
            <w:r w:rsidRPr="006463CF">
              <w:rPr>
                <w:bCs/>
                <w:sz w:val="20"/>
                <w:szCs w:val="20"/>
              </w:rPr>
              <w:t>144,00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 w:rsidP="001C6056">
            <w:pPr>
              <w:jc w:val="both"/>
              <w:rPr>
                <w:b/>
                <w:bCs/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на обеспечение доступа к системе электронного документооборота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bCs/>
                <w:sz w:val="20"/>
                <w:szCs w:val="20"/>
              </w:rPr>
            </w:pPr>
            <w:r w:rsidRPr="006463CF">
              <w:rPr>
                <w:bCs/>
                <w:sz w:val="20"/>
                <w:szCs w:val="20"/>
              </w:rPr>
              <w:t>576,00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bCs/>
                <w:sz w:val="20"/>
                <w:szCs w:val="20"/>
              </w:rPr>
            </w:pPr>
            <w:r w:rsidRPr="006463CF">
              <w:rPr>
                <w:bCs/>
                <w:sz w:val="20"/>
                <w:szCs w:val="20"/>
              </w:rPr>
              <w:t>576,00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bCs/>
                <w:sz w:val="20"/>
                <w:szCs w:val="20"/>
              </w:rPr>
            </w:pPr>
            <w:r w:rsidRPr="006463CF">
              <w:rPr>
                <w:bCs/>
                <w:sz w:val="20"/>
                <w:szCs w:val="20"/>
              </w:rPr>
              <w:t>576,00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21 984,66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10 159,34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10 528,39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Содействие развитию субъектов малого и среднего предпринимательства в Богородском муниципальном районе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904,98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предпринимательства в Богородском муниципальном районе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904,98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Оказание консультационных услуг субъектам малого и среднего предпринимательства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0910500000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0910549920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0910549920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540,00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C6056" w:rsidRPr="006463CF" w:rsidRDefault="001C6056" w:rsidP="001C6056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C6056" w:rsidRPr="006463CF" w:rsidRDefault="001C6056" w:rsidP="001C6056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АНО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Богородский ЦРП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540,00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 xml:space="preserve">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Мой бизнес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0911000000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364,98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0911049920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364,98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 w:rsidP="001C605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C6056" w:rsidRPr="006463CF" w:rsidRDefault="001C6056" w:rsidP="001C6056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C6056" w:rsidRPr="006463CF" w:rsidRDefault="001C6056" w:rsidP="001C6056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АНО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Богородский ЦРП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364,98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21 079,68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9 619,34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9 988,39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21 079,68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9 619,34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9 988,39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Муниципальные учреждения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10 727,94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9 467,73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9 836,78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9990200590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8 853,84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8 336,63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9 836,78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9990200590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8 532,10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8 096,39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9 596,54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9990200590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321,74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240,24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240,24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9990281190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298,10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9990281190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298,10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9990281390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1 531,30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909,40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9990281390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1 531,30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909,40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9990282790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44,70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44,70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9990282790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44,70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44,70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Прочие непрограммные расходы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9990800000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123,80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151,61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9990842000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123,80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151,61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9990842000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123,80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151,61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999С200000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10 227,94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возмещение части затрат организаций, пострадавших от распространения новой коронавирусной инфекции (COVID-19), на оплату труда работников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999С274190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6 573,55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999С274190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6 573,55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возмещение затрат организаций, пострадавших от распространения новой коронавирусной инфекции (COVID-19), на оплату коммунальных услуг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999С274210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3 193,81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999С274210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3 193,81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поддержку самозанятых граждан,пострадавших от распространения новой коронавирусной инфекции (СOVID-19)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999С274220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460,58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999С274220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460,58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298 107,09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110 506,27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97 722,65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42 622,68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3 237,50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агропромышленного комплекса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41 363,37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Устойчивое развитие сельских территорий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41 363,37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Реализация мероприятий государственной программы РФ комплексного развития сельских территорий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0620300000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41 363,37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0620344800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1 364,68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0620344800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1 364,68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06203L5760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27 861,10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06203L5760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27 861,10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 w:rsidP="001C6056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 w:rsidP="001C6056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на строительство жилого помещения (жилого дома), предоставляемого гражданам Российской Федерации. проживающим на сельских территориях, по договору найма жилого помещения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343,96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 w:rsidP="00A9023F">
            <w:pPr>
              <w:jc w:val="center"/>
              <w:rPr>
                <w:sz w:val="20"/>
                <w:szCs w:val="20"/>
              </w:rPr>
            </w:pPr>
            <w:r w:rsidRPr="006463CF">
              <w:rPr>
                <w:iCs/>
                <w:sz w:val="20"/>
                <w:szCs w:val="20"/>
              </w:rPr>
              <w:t xml:space="preserve">- </w:t>
            </w:r>
            <w:r w:rsidR="00A9023F" w:rsidRPr="006463CF">
              <w:rPr>
                <w:iCs/>
                <w:sz w:val="20"/>
                <w:szCs w:val="20"/>
              </w:rPr>
              <w:t>строительство одноэтажного 8-квартирного жилого дома по адресу: Нижегородская область, Богородский район, с.Алешково, ул. Искры, кадастровый номер земельного участка: 52:24:0070201::1280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A9023F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171,98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23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463CF" w:rsidRDefault="00A9023F" w:rsidP="00A9023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-строительство одноэтажного 8-квартирного жилого дома по адресу: Нижегородская область, Богородский район, с.Алешково, ул. Искры, кадастровый номер земельного участка: 52:24:0070201:1287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171,98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6056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463CF" w:rsidRDefault="001C6056" w:rsidP="001C6056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на строительство жилого помещения (жилого дома), предоставляемого гражданам Российской Федерации. проживающим на сельских территориях, по договору найма жилого помещения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6056" w:rsidRPr="006503B1" w:rsidRDefault="001C6056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7154,46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C6056" w:rsidRPr="006463CF" w:rsidRDefault="001C6056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23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463CF" w:rsidRDefault="00A9023F" w:rsidP="00A9023F">
            <w:pPr>
              <w:jc w:val="center"/>
              <w:rPr>
                <w:sz w:val="20"/>
                <w:szCs w:val="20"/>
              </w:rPr>
            </w:pPr>
            <w:r w:rsidRPr="006463CF">
              <w:rPr>
                <w:iCs/>
                <w:sz w:val="20"/>
                <w:szCs w:val="20"/>
              </w:rPr>
              <w:t>- строительство одноэтажного 8-квартирного жилого дома по адресу: Нижегородская область, Богородский район, с.Алешково, ул. Искры, кадастровый номер земельного участка: 52:24:0070201:1280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3577,23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23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463CF" w:rsidRDefault="00A9023F" w:rsidP="00A9023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-строительство одноэтажного 8-квартирного жилого дома по адресу: Нижегородская область, Богородский район, с.Алешково, ул. Искры, кадастровый номер земельного участка: 52:24:0070201:1287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3577,23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23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463CF" w:rsidRDefault="00A9023F" w:rsidP="001C6056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на строительство жилого помещения (жилого дома), предоставляемого гражданам Российской Федерации. проживающим на сельских территориях, по договору найма жилого помещения за счет средств федерального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20 362,68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23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463CF" w:rsidRDefault="00A9023F" w:rsidP="00A9023F">
            <w:pPr>
              <w:jc w:val="center"/>
              <w:rPr>
                <w:sz w:val="20"/>
                <w:szCs w:val="20"/>
              </w:rPr>
            </w:pPr>
            <w:r w:rsidRPr="006463CF">
              <w:rPr>
                <w:iCs/>
                <w:sz w:val="20"/>
                <w:szCs w:val="20"/>
              </w:rPr>
              <w:t>- строительство одноэтажного 8-квартирного жилого дома по адресу: Нижегородская область, Богородский район, с.Алешково, ул. Искры, кадастровый номер земельного участка: 52:24:0070201:1280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1C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10181,34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23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463CF" w:rsidRDefault="00A9023F" w:rsidP="00A9023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-строительство одноэтажного 8-квартирного жилого дома по адресу: Нижегородская область, Богородский район, с.Алешково, ул. Искры, кадастровый номер земельного участка: 52:24:0070201:1287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10181,34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23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463CF" w:rsidRDefault="00A9023F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помещения, с софинансированием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06203S2760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12 137,59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9023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463CF" w:rsidRDefault="00A9023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06203S2760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12 137,59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9023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463CF" w:rsidRDefault="00A9023F" w:rsidP="00A9023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A9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A9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A9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A9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A9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23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463CF" w:rsidRDefault="00A9023F" w:rsidP="00A9023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на строительство жилого помещения (жилого дома), предоставляемого гражданам Российской Федерации. проживающим на сельских территориях, по договору найма жилого помещения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A9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A9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A9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A9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A9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884CED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 xml:space="preserve">9 </w:t>
            </w:r>
            <w:r w:rsidR="00A9023F" w:rsidRPr="006463CF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23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463CF" w:rsidRDefault="00A9023F" w:rsidP="00A9023F">
            <w:pPr>
              <w:jc w:val="center"/>
              <w:rPr>
                <w:sz w:val="20"/>
                <w:szCs w:val="20"/>
              </w:rPr>
            </w:pPr>
            <w:r w:rsidRPr="006463CF">
              <w:rPr>
                <w:iCs/>
                <w:sz w:val="20"/>
                <w:szCs w:val="20"/>
              </w:rPr>
              <w:t>- строительство одноэтажного 8-квартирного жилого дома по адресу: Нижегородская область, Богородский район, с.Алешково, ул. Искры, кадастровый номер земельного участка: 52:24:0070201:1280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A9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A9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A9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A9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A9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884CED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4 552,00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23F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463CF" w:rsidRDefault="00A9023F" w:rsidP="00A9023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-строительство одноэтажного 8-квартирного жилого дома по адресу: Нижегородская область, Богородский район, с.Алешково, ул. Искры, кадастровый номер земельного участка: 52:24:0070201:1287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A90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A90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A90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A90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023F" w:rsidRPr="006503B1" w:rsidRDefault="00A9023F" w:rsidP="00A90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4 548,00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023F" w:rsidRPr="006463CF" w:rsidRDefault="00A9023F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 w:rsidP="00884CED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на строительство жилого помещения (жилого дома), предоставляемого гражданам Российской Федерации. проживающим на сельских территориях, по договору найма жилого помещения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3037,59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 w:rsidP="00884CED">
            <w:pPr>
              <w:jc w:val="center"/>
              <w:rPr>
                <w:sz w:val="20"/>
                <w:szCs w:val="20"/>
              </w:rPr>
            </w:pPr>
            <w:r w:rsidRPr="006463CF">
              <w:rPr>
                <w:iCs/>
                <w:sz w:val="20"/>
                <w:szCs w:val="20"/>
              </w:rPr>
              <w:t>- строительство одноэтажного 8-квартирного жилого дома по адресу: Нижегородская область, Богородский район, с.Алешково, ул. Искры, кадастровый номер земельного участка: 52:24:0070201:1280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1518,79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 w:rsidP="00884CED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-строительство одноэтажного 8-квартирного жилого дома по адресу: Нижегородская область, Богородский район, с.Алешково, ул. Искры, кадастровый номер земельного участка: 52:24:0070201:1287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1518,80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3 237,50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3 237,50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0810400000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3 237,50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района Нижегородской области доступным и комфортным жильем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0810444400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0810444400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08104S2400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2 237,50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08104S2400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2 237,50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 w:rsidP="00884CED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 w:rsidP="00884CED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на 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447,50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 w:rsidP="00884CED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на 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1790,00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259,32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259,32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999С100000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259,32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999С121000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259,32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999С121000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259,32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119 151,00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86 606,42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69 884,32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населения Богородского муниципального района Нижегородской области доступным и комфортным жильем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9 576,62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районе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9 576,62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районе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9 576,62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0320144440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9 576,62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0320144440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9 576,62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агропромышленного комплекса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7 219,31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85 839,80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69 117,70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Устойчивое развитие сельских территорий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7 219,31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85 839,80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69 117,70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0620200000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7 219,31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85 839,80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69 117,70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0620244800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223,31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0620244800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223,31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06202S2450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48 640,60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17 923,90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06202S2450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48 640,60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17 923,90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 w:rsidP="00884CED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 w:rsidP="00884CED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4 864,05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1 792,40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 w:rsidP="00884CED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высокого , низкого давления и газопроводы-вводы д. Кубаево  Богородский район, Нижегородская область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615,40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 w:rsidP="00884CED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высокого давления II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1 832,20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 w:rsidP="00884CED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низкого давления и газопроводы-вводы к жилым домам в с. Алистеево, д. Чижково, д. Куликово Богородского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2 416,45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1 792,40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 w:rsidP="00884CED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за счет межбюджетных трансфертов из бюджетов поселений на исполнение части полномочий в соответствии с заключенными соглашениями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4 864,05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1 792,40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 w:rsidP="00884CED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высокого , низкого давления и газопроводы-вводы д. Кубаево  Богородский район, Нижегородская область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615,40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 w:rsidP="00884CED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высокого давления II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1 832,20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 w:rsidP="00884CED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низкого давления и газопроводы-вводы к жилым домам в с. Алистеево, д. Чижково, д. Куликово Богородского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2 416,45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1 792,40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 w:rsidP="00884CED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38 912,50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14 339,10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 w:rsidP="00884CED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высокого , низкого давления и газопроводы-вводы д. Кубаево  Богородский район, Нижегородская область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4 923,20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 w:rsidP="00884CED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высокого давления II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14 657,60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 w:rsidP="00884CED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низкого давления и газопроводы-вводы к жилым домам в с. Алистеево, д. Чижково, д. Куликово Богородского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 w:rsidP="00884CED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19 331,70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14 339,10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софинансированию капитальных вложений в объекты газоснабжения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06202S2850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6 996,00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37 199,20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51 193,80</w:t>
            </w:r>
          </w:p>
        </w:tc>
      </w:tr>
      <w:tr w:rsidR="00884CED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463CF" w:rsidRDefault="00884CE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06202S2850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CED" w:rsidRPr="006503B1" w:rsidRDefault="00884CE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6 996,00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37 199,20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84CED" w:rsidRPr="006463CF" w:rsidRDefault="00884CED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51 193,80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 w:rsidP="00E1426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софинансированию капитальных вложений в объекты газоснабжения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3 719,95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5 119,40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2 263,65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Гремячки ул. Луговая Богородского района Нижегородской области Богородского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541,20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915,10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3 271,85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1 847,55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за счет межбюджетных трансфертов из бюджетов поселений на исполнение части полномочий в соответствии с заключенными соглашениями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6 996,00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3 719,95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5 119,40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расширение системы 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6 996,00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2 263,65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Гремячки ул. Луговая Богородского района Нижегородской области Богородского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541,20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915,10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3 271,85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1 847,55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софинансированию капитальных вложений в объекты газоснабжения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29 759,30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40 955,00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18 109,10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Гремячки ул. Луговая Богородского района Нижегородской области Богородского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4 329,40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7 320,80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26 174,60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 w:rsidP="00E1426C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14 780,40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766,98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766,62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766,98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766,62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Проведение инвентаризации и независимой оценки муниципального имущества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0810300000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100,36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0810345020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100,36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0810345020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100,36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0810400000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666,62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766,62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0810449700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666,62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766,62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0810449700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666,62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766,62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населения Богородского муниципального района Нижегородской области качественными услугами в сфере жилищно-коммунального хозяйства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10 989,06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Экология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1150000000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900,04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Ликвидации свалок и объектов размещения отходов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1150100000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900,04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Софинансирование расходов на приобретение контейнеров и (или) бункеров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1150143920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1150143920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приобретение мусорных контейнеров и (или) бункеров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1150174700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225,72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1150174700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225,72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создание (обустройство) контейнерных площадок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11501S2670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660,82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426C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463CF" w:rsidRDefault="00E1426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11501S2670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1426C" w:rsidRPr="006503B1" w:rsidRDefault="00E1426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660,82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1426C" w:rsidRPr="006463CF" w:rsidRDefault="00E1426C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 w:rsidP="00627044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 w:rsidP="00627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 w:rsidP="00627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 w:rsidP="00627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 w:rsidP="00627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 w:rsidP="00627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 w:rsidP="00627044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создание (обустройство) контейнерных площадок за счет средств бюджетов поселений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 w:rsidP="00627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 w:rsidP="00627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 w:rsidP="00627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 w:rsidP="00627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 w:rsidP="00627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37,29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 w:rsidP="00627044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создание (обустройство) контейнерных площадок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 w:rsidP="00627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 w:rsidP="00627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 w:rsidP="00627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 w:rsidP="00627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 w:rsidP="00627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623,53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Расширение и реконструкция систем газоснабжения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1160000000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10 089,01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Газификация жилого фонда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1160100000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10 089,01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1160144800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1160144800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софинансированию капитальных вложений в объекты газоснабжения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11601S2850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9 389,01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11601S2850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9 389,01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софинансированию капитальных вложений в объекты газоснабжения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1327,22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 w:rsidP="00627044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-распределительные газопроводы высокого и низкого давления для газификации малоэтажной застройки Юго-Западного района в г. Богородск Нижегородской области по ул.Кулагина, ул.Ломакина, ул.Светлая, ул.Радужная, ул.Рождественская, ул.Уютная, ул.Дрожная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1327,22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 w:rsidP="0062704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софинансированию капитальных вложений в объекты газоснабжения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8061,79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 w:rsidP="00627044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-распределительные газопроводы высокого и низкого давления для газификации малоэтажной застройки Юго-Западного района в г. Богородск Нижегородской области по ул.Кулагина, ул.Ломакина, ул.Светлая, ул.Радужная, ул.Рождественская, ул.Уютная, ул.Дрожная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8061,79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90 599,05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90 599,05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Непрограммные расходы за счет средств областного бюджета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9990600000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89 834,80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9990621000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89 834,80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9990621000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89 834,80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Прочие непрограммные расходы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9990800000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96,25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9990841000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96,25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9990841000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96,25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999С200000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668,00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999С221000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668,00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999С221000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668,00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45 185,85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19 611,90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25 746,49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агропромышленного комплекса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688,58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Устойчивое развитие сельских территорий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688,58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0620200000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688,58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06202L5760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688,58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7044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463CF" w:rsidRDefault="0062704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06202L5760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044" w:rsidRPr="006503B1" w:rsidRDefault="0062704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688,58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7044" w:rsidRPr="006463CF" w:rsidRDefault="00627044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 w:rsidP="00D50AC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 w:rsidP="00D50AC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на реализацию мероприятий по благоустройству сельских территорий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6,88</w:t>
            </w:r>
          </w:p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 w:rsidP="00D50AC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на реализацию мероприятий по благоустройству сельских территорий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177,20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 w:rsidP="00D50AC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на реализацию мероприятий по благоустройству сельских территорий за счет средств федерального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504,50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муниципальными финансами и муниципальным долгом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5 482,53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5 482,53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Администрирование межбюджетных трансфертов, предоставляемых бюджетам поселений Богородского муниципального района Нижегородской области за счет средств областного и федерального бюджета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0720200000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5 170,57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Расходы за счет средств гранта, предоставленного из областного бюджета , на награждение победителей смотра-конкурса на звание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Лучшее муниципальное образование Нижегородской области в сфере благоустройства и дорожной деятельности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0720274800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901,33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0720274800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901,33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реализацию мероприятий по обустройству и восстановлению памятных мест, посвященных Великой Отечественной войне 1941-1945 г.г.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07202S2190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4 084,75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07202S2190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4 084,75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реализацию проекта по поддержке местных инициатив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07202S2600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184,49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07202S2600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184,49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Осуществление контроля за соблюдением органами местного самоуправления поселений основных условий предоставления межбюджетных трансфертов из районного бюджета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311,96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Иные межбюджетные трансферты передаваемые бюджетам поселений на поддержку строительства объектов социальной инфраструктуры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0720384200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311,96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0720384200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311,96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Формирование комфортной городской среды на территории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38 788,54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19 611,90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25 746,49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Благоустройство общественных пространств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38 788,54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19 611,90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25 746,49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153F200000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38 788,54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19 611,90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25 746,49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153F25555A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38 788,54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19 611,90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25 746,49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153F25555A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25 746,49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 w:rsidP="00D50AC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 w:rsidP="00D50AC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поддержку муниципальных программ формирования современной городской среды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2881,70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 w:rsidP="00D50AC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поддержку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914,59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 w:rsidP="00D50AC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поддержку муниципальных программ формирования современной городской среды за счет средств федерального 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21950,20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153F25555A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38 788,54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19 611,90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 w:rsidP="00D50AC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 w:rsidP="00D50AC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поддержку муниципальных программ формирования современной городской среды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bCs/>
                <w:sz w:val="20"/>
                <w:szCs w:val="20"/>
              </w:rPr>
            </w:pPr>
            <w:r w:rsidRPr="006463CF">
              <w:rPr>
                <w:bCs/>
                <w:sz w:val="20"/>
                <w:szCs w:val="20"/>
              </w:rPr>
              <w:t>16028,85</w:t>
            </w:r>
          </w:p>
          <w:p w:rsidR="00974FBB" w:rsidRPr="006463CF" w:rsidRDefault="00974FBB" w:rsidP="006463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1961,19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 w:rsidP="00D50AC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поддержку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bCs/>
                <w:sz w:val="20"/>
                <w:szCs w:val="20"/>
              </w:rPr>
            </w:pPr>
            <w:r w:rsidRPr="006463CF">
              <w:rPr>
                <w:bCs/>
                <w:sz w:val="20"/>
                <w:szCs w:val="20"/>
              </w:rPr>
              <w:t>910,39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706,03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 w:rsidP="00D50AC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поддержку муниципальных программ формирования современной городской среды за счет средств федерального 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bCs/>
                <w:sz w:val="20"/>
                <w:szCs w:val="20"/>
              </w:rPr>
            </w:pPr>
            <w:r w:rsidRPr="006463CF">
              <w:rPr>
                <w:bCs/>
                <w:sz w:val="20"/>
                <w:szCs w:val="20"/>
              </w:rPr>
              <w:t>21849,30</w:t>
            </w:r>
          </w:p>
          <w:p w:rsidR="00974FBB" w:rsidRPr="006463CF" w:rsidRDefault="00974FBB" w:rsidP="006463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16 944,68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226,20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226,20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Межбюджетные трансферты , передаваемые в рамках непрограммных расходов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9990300000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226,20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9990341000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226,20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9990341000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226,20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91 147,55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1 050,45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1 091,84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Информационное общество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1 131,85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1 034,75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1 076,14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 xml:space="preserve">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112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  <w:r w:rsidRPr="006463CF">
              <w:rPr>
                <w:color w:val="000000"/>
                <w:sz w:val="20"/>
                <w:szCs w:val="20"/>
              </w:rPr>
              <w:t xml:space="preserve"> в Богородском муниципальном районе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1 131,85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1 034,75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1 076,14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 xml:space="preserve">Обеспечение функционирования МКУ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ЕДДС</w:t>
            </w:r>
            <w:r w:rsidR="006463CF" w:rsidRPr="006463CF">
              <w:rPr>
                <w:color w:val="000000"/>
                <w:sz w:val="20"/>
                <w:szCs w:val="20"/>
              </w:rPr>
              <w:t>»«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1310100000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1 131,85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1 034,75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1 076,14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1310100590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1 131,85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1 034,75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1 076,14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1310100590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1 131,85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1 034,75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1 076,14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Формирование комфортной городской среды на территории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Реализация лучших проектов создания комфортной городской среды в малых городах и исторических поселениях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Формирование комфортной городской среды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154F200000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154F254240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154F254240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 w:rsidP="00D50AC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 w:rsidP="00D50AC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15 000,00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 w:rsidP="00D50AC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за счет средств федерального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75 000,00</w:t>
            </w:r>
          </w:p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15,70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15,70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Непрограммные расходы за счет средств областного бюджета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9990600000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15,70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9990673050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15,70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9990673050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15,70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15 062,16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717 638,10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1 253 010,60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15 062,16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717 638,10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1 253 010,60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населения Богородского муниципального района Нижегородской области качественными услугами в сфере жилищно-коммунального хозяйства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15 012,16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717 638,10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1 253 010,60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Чистая вода в Богородском муниципальном районе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1 982,24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Строительство, капитальный ремонт, ремонт и реконструкция объектов водоотведения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1 982,24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1110244800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1 982,24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1110244800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1 982,24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Экология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1150000000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13 029,92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717 638,10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1 253 010,60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Оздоровление Волги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115G600000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13 029,92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717 638,10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1 253 010,60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115G65013A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717 638,10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1 253 010,60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115G65013A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717 638,10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1 253 010,60</w:t>
            </w: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974FBB" w:rsidP="00D50AC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</w:t>
            </w:r>
            <w:r w:rsidR="00D50ACA" w:rsidRPr="006463C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4FB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463CF" w:rsidRDefault="00D50ACA" w:rsidP="00D50AC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</w:t>
            </w:r>
            <w:r w:rsidR="00974FBB" w:rsidRPr="006463CF">
              <w:rPr>
                <w:color w:val="000000"/>
                <w:sz w:val="20"/>
                <w:szCs w:val="20"/>
              </w:rPr>
              <w:t>асходы на реализацию мероприятий по сокращению доли загрязненных сточных вод</w:t>
            </w:r>
            <w:r w:rsidRPr="006463CF">
              <w:rPr>
                <w:color w:val="000000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4FBB" w:rsidRPr="006503B1" w:rsidRDefault="00974F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974FB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5741,1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4FBB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10141,6</w:t>
            </w:r>
          </w:p>
        </w:tc>
      </w:tr>
      <w:tr w:rsidR="00D50AC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463CF" w:rsidRDefault="00D50ACA" w:rsidP="00D50AC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- развитие централизованной системы водоотведения города Богородска и Богородского муниципального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5741,1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10141,6</w:t>
            </w:r>
          </w:p>
        </w:tc>
      </w:tr>
      <w:tr w:rsidR="00D50AC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463CF" w:rsidRDefault="00D50ACA" w:rsidP="00D50AC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22964,4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44122,2</w:t>
            </w:r>
          </w:p>
        </w:tc>
      </w:tr>
      <w:tr w:rsidR="00D50AC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463CF" w:rsidRDefault="00D50ACA" w:rsidP="00D50AC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- развитие централизованной системы водоотведения города Богородска и Богородского муниципального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22964,4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44122,2</w:t>
            </w:r>
          </w:p>
        </w:tc>
      </w:tr>
      <w:tr w:rsidR="00D50AC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463CF" w:rsidRDefault="00D50ACA" w:rsidP="00D50AC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 за счет средств федерального  бю- 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688932,60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1 1198 746,80</w:t>
            </w:r>
          </w:p>
        </w:tc>
      </w:tr>
      <w:tr w:rsidR="00D50AC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463CF" w:rsidRDefault="00D50ACA" w:rsidP="00D50AC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развитие централизованной системы водоотведения города Богородска и Богородского муниципального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688932,60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1 1198 746,80</w:t>
            </w:r>
          </w:p>
        </w:tc>
      </w:tr>
      <w:tr w:rsidR="00D50AC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463CF" w:rsidRDefault="00D50AC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115G6S268A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13 029,92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0AC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463CF" w:rsidRDefault="00D50AC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115G6S268A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13 029,92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50AC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463CF" w:rsidRDefault="00D50ACA" w:rsidP="00D50AC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0AC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463CF" w:rsidRDefault="00D50ACA" w:rsidP="00D50AC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на реализацию мероприятий по сокращению доли загрязненных сточных вод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711,53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0AC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463CF" w:rsidRDefault="0014407E" w:rsidP="0014407E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- реконструкция очистных сооружений города Богородска производительностью 15000 куб.метров в сутки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14407E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518,38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0AC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463CF" w:rsidRDefault="0014407E" w:rsidP="0014407E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- строительство напорных канализационных коллекторов до КНС от населенных пунктов Богородского муниципального  района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14407E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193,15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0AC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463CF" w:rsidRDefault="00D50ACA" w:rsidP="00D50AC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на реализацию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0ACA" w:rsidRPr="006503B1" w:rsidRDefault="00D50ACA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12 318,39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50ACA" w:rsidRPr="006463CF" w:rsidRDefault="00D50ACA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 w:rsidP="0014407E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- реконструкция очистных сооружений города Богородска производительностью 15000 куб.метров в сутки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8861,81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 w:rsidP="0014407E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- строительство напорных канализационных коллекторов до КНС от населенных пунктов Богородского муниципального  района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D50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3456,58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Прочие непрограммные расходы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9990800000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9990841000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9990841000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F84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204</w:t>
            </w:r>
            <w:r w:rsidR="00F84C53">
              <w:rPr>
                <w:b/>
                <w:bCs/>
                <w:color w:val="000000"/>
                <w:sz w:val="20"/>
                <w:szCs w:val="20"/>
              </w:rPr>
              <w:t xml:space="preserve">  692,95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237 817,83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19 720,57</w:t>
            </w: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174 351,42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219 128,90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образования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173 649,72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219 128,90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Ресурсное обеспечение сферы образования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173 649,72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219 128,90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Создание условий и укрепление материальной базы в образовательных организациях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78 309,48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95 820,84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0150144800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1 477,00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0150144800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1 477,00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01501S2590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76 832,48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95 820,84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01501S2590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76 832,48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95 820,84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 w:rsidP="0014407E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 w:rsidP="0014407E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на организацию работ по строительству (реконструкции) дошкольных образовательных организаций, включая финансирование работ по строительству объектов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768,35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958,24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 w:rsidP="0014407E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Строительство детского сада на 140 мест по адресу: Нижегородская область, с. Каменки Богородского района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687,87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865,64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 w:rsidP="0014407E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Строительство детского сада на 140 мест по адресу: Нижегородская область, п. Доскино Богородского района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80,48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92,60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 w:rsidP="0014407E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на организацию работ по строительству (реконструкции) дошкольных образовательных организаций, включая финансирование работ по строительству объектов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76064,13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94862,60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 w:rsidP="0014407E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Строительство детского сада на 140 мест по адресу: Нижегородская область, с. Каменки Богородского района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75096,72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78695,40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 w:rsidP="0014407E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Строительство детского сада на 140 мест по адресу: Нижегородская область, п. Доскино Богородского района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 w:rsidP="0014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967,41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16167,20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 xml:space="preserve">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6463CF" w:rsidRPr="006463CF">
              <w:rPr>
                <w:color w:val="000000"/>
                <w:sz w:val="20"/>
                <w:szCs w:val="20"/>
              </w:rPr>
              <w:t>»«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015P200000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95 340,24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123 308,06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015P25232A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95 340,24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123 308,06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407E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463CF" w:rsidRDefault="0014407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015P25232A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407E" w:rsidRPr="006503B1" w:rsidRDefault="0014407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95 340,24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123 308,06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407E" w:rsidRPr="006463CF" w:rsidRDefault="0014407E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 w:rsidP="00CE76C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953,40</w:t>
            </w:r>
          </w:p>
          <w:p w:rsidR="00CE76C7" w:rsidRPr="006463CF" w:rsidRDefault="00CE76C7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1 233,08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 w:rsidP="00CE76C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Строительство детского сада на 140 мест по адресу: Нижегородская область, с. Каменки Богородского района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476,70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616,54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 w:rsidP="00CE76C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Строительство детского сада на 140 мест по адресу: Нижегородская область, п. Доскино Богородского района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476,70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616,54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3 755,48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4883,00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 w:rsidP="00CE76C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Строительство детского сада на 140 мест по адресу: Нижегородская область, с. Каменки Богородского района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1887,74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2441,50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 w:rsidP="00CE76C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Строительство детского сада на 140 мест по адресу: Нижегородская область, п. Доскино Богородского района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1887,74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2441,50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 за счет средств федерального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90 611,36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117 191,98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 w:rsidP="00CE76C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Строительство детского сада на 140 мест по адресу: Нижегородская область, с. Каменки Богородского района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45308,68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58595,99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 w:rsidP="00CE76C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Строительство детского сада на 140 мест по адресу: Нижегородская область, п. Доскино Богородского района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autoSpaceDE/>
              <w:autoSpaceDN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45308,68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58595,99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701,70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701,70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0810400000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701,70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0810446600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701,70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0810446600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701,70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3 259,44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образования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15,91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Создание новых мест в общеобразовательных организациях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0180000000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15,91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Введение новых мест в общеобразовательных организациях путем строительства объектов инфраструктуры общего образования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0180100000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15,91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0180144800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15,91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0180144800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15,91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3 243,53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3 243,53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0810400000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3 243,53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0810446600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3 243,53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0810446600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3 224,27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0810446600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26 909,64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18 310,48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19 342,12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образования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4 087,31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дополнительного образования и воспитания детей и молодежи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4 087,31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Успех каждого ребенка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012E200000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4 087,31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012E200591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4 087,31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012E200591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4 087,31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физической культуры, спорта и молодежной политики в Богородском муниципальном районе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22 822,33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18 310,48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19 342,12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физической культуры и массового спорта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22 316,33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18 310,48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19 342,12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 xml:space="preserve">Обеспечение деятельности МБУДО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 xml:space="preserve"> ДЮЦ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Спартак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0510500000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15 384,49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18 310,48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19 342,12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0510500590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7 322,84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14 513,80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15 662,08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0510500590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7 322,84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14 513,80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15 662,08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0510574180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3 215,40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0510574180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3 215,40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05105S2090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4 846,25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3 796,68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3 680,04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05105S2090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4 846,25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3 796,68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3 680,04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 w:rsidP="00CE76C7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 w:rsidP="00CE76C7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969,25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632,78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613,34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 w:rsidP="00CE76C7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 w:rsidP="00CE7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3877,00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3163,90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3066,70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 xml:space="preserve">Обеспечение деятельности МБУ ФОК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Победа</w:t>
            </w:r>
            <w:r w:rsidR="006463CF" w:rsidRPr="006463CF">
              <w:rPr>
                <w:color w:val="000000"/>
                <w:sz w:val="20"/>
                <w:szCs w:val="20"/>
              </w:rPr>
              <w:t>»«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0510600000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6 931,85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0510600590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3 564,52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0510600590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3 564,52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0510674180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3 367,33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0510674180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3 367,33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инфраструктуры сферы физической культуры и спорта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0530000000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506,00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 xml:space="preserve">Модернизация МБУДО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 xml:space="preserve"> ДЮЦ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Спартак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0530100000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506,00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0530100590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506,00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0530100590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506,00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47,04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200,64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муниципальной службы в Богородском муниципальном районе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47,04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муниципальной службы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47,04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профессиональной подготовки муниципальных служащих (получение дополнительного професионального образования), а также участие в обучающих семинарах, научно-практических конференциях, круглых столах по актуальным вопросам муниципального управления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1410400000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47,04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1410445070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47,04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1410445070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47,04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200,64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F84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84C53">
              <w:rPr>
                <w:b/>
                <w:bCs/>
                <w:color w:val="000000"/>
                <w:sz w:val="20"/>
                <w:szCs w:val="20"/>
              </w:rPr>
              <w:t>25,41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177,81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177,81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Социальная поддержка граждан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26,25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Патриотическое воспитание граждан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26,25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««</w:t>
            </w:r>
            <w:r w:rsidRPr="006463CF">
              <w:rPr>
                <w:color w:val="000000"/>
                <w:sz w:val="20"/>
                <w:szCs w:val="20"/>
              </w:rPr>
              <w:t>Послужить для отчизны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  <w:r w:rsidRPr="006463CF">
              <w:rPr>
                <w:color w:val="000000"/>
                <w:sz w:val="20"/>
                <w:szCs w:val="20"/>
              </w:rPr>
              <w:t>. Районные социально-патриотические акции для призывников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0240100000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0240145160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0240145160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11,25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Проведение акций и конкурсов, направленных на патриотическое воспитание граждан Богородского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0240200000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0240245160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0240245160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15,00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физической культуры, спорта и молодежной политики в Богородском муниципальном районе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F84C53" w:rsidP="00F84C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100,25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100,25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молодежной политики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0540000000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F84C53" w:rsidP="00F84C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100,25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100,25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для молодежи комплекса мероприятий, направленного на формирование культуры здорового образа жизни, самореализации, личностных и профессиональных компетенций, поддержки и укрепления института молодой семьи, гражданско-патриотического воспитания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0540100000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F84C53" w:rsidP="00F84C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79,20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0540145160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F84C53" w:rsidP="00F84C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79,20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0540145160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F84C53" w:rsidP="00F84C5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79,20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Участие молодежи в областных, зональных конкурсах, фестивалях, форумах, слетах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0540200000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F84C53" w:rsidP="00F84C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21,05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0540245160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F84C53" w:rsidP="00F84C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21,05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0540245160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F84C53" w:rsidP="00F84C5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21,05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дорожного хозяйства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80,24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39,14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Повышение безопасности дорожного движения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80,24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39,14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Совершенствование системы управления обеспечением безопасности дорожного движения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80,24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39,14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1020145160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80,24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39,14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1020145160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80,24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39,14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безопасности жизнедеятельности населения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5,17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12,17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Профилактика безнадзорности и правонарушений несовершеннолетних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5,17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12,17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 xml:space="preserve">Работа с несовершеннолетними правонарушителями, детьми состоящими на профучетах и в группе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риска</w:t>
            </w:r>
            <w:r w:rsidR="006463CF" w:rsidRPr="006463CF">
              <w:rPr>
                <w:color w:val="000000"/>
                <w:sz w:val="20"/>
                <w:szCs w:val="20"/>
              </w:rPr>
              <w:t>»«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1240100000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5,17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12,17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района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1240145300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5,17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12,17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1240145300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12,17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1 052,71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1 052,71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Развитие культуры в Богородском муниципальном районе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1 052,71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досуга и предоставление услуг организаций культуры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1 052,71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Сохранение и развитие материально-технической базы учреждений культуры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0420300000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1 052,71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0420344800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1 052,71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0420344800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1 052,71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F76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F76541">
              <w:rPr>
                <w:b/>
                <w:bCs/>
                <w:color w:val="000000"/>
                <w:sz w:val="20"/>
                <w:szCs w:val="20"/>
              </w:rPr>
              <w:t xml:space="preserve">4 </w:t>
            </w:r>
            <w:r w:rsidRPr="006463C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6541">
              <w:rPr>
                <w:b/>
                <w:bCs/>
                <w:color w:val="000000"/>
                <w:sz w:val="20"/>
                <w:szCs w:val="20"/>
              </w:rPr>
              <w:t>990,70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37 882,25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37 617,25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5 923,07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5 973,00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5 973,00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Социальная поддержка граждан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5 923,07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5 973,00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5 973,00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Старшее поколение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5 923,07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5 973,00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5 973,00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и проведение мероприятий, укрепление социального статуса и социальной защищенности пожилых людей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5 923,07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5 973,00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5 973,00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0220149980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4 730,20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4 730,20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4 730,20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0220149980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4 730,20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4 730,20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4 730,20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исполнение полномочий, переданных в соответствии с заключенными соглашениями о передаче полномочий органов местного самоуправления поселения по установлению размера пенсии за выслугу лет, назначению, выплате, перерасчету, индексации и возобновлению выплаты пенсии за выслугу лет лицам, замещавшим муниципальные должности и должности муниципальной службы в поселении, в том числе создание комиссии по назначению пенсии за выслугу лет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0220182390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1 192,87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1 242,80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1 242,80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0220182390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1 192,87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1 242,80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1 242,80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F347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3478B">
              <w:rPr>
                <w:b/>
                <w:bCs/>
                <w:color w:val="000000"/>
                <w:sz w:val="20"/>
                <w:szCs w:val="20"/>
              </w:rPr>
              <w:t> 094,89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2 183,10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2 183,10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Социальная поддержка граждан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F3478B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</w:t>
            </w:r>
            <w:r w:rsidR="00F3478B">
              <w:rPr>
                <w:color w:val="000000"/>
                <w:sz w:val="20"/>
                <w:szCs w:val="20"/>
              </w:rPr>
              <w:t> 073,39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2 135,10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2 135,10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Семья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F3478B" w:rsidP="00F34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997,92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960,60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960,60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Предоставление мер социальной поддержки с учетом прав отдельных категорий граждан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0210300000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F3478B" w:rsidP="00F34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997,92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960,60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960,60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0210322000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0210322000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0210340120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0210340120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Ежемесячная выплата инвалидам, нуждающимся в проведении процедур гемодиализа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0210340130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0210340130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36,00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0210340140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203,85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300,60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0210340140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203,85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300,60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 на восстановление и ремонт жилого помещения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0210340960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239,07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234,00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0210340960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239,07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234,00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Предоставление социальных выплат гражданам Богородского муниципального района Нижегородской области на газификацию домовладений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0210340990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F3478B" w:rsidP="00F34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E76C7"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0210340990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F3478B" w:rsidP="00F3478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</w:t>
            </w:r>
            <w:r w:rsidR="00CE76C7"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0210341000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0210341000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Старшее поколение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1 075,47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1 174,50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1 174,50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и проведение мероприятий, укрепление социального статуса и социальной защищенности пожилых людей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1 075,47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1 174,50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1 174,50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Ежемесячная денежная выплата гражданам, имеющим звание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Почетный гражданин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0220140930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825,00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891,00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0220140930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825,00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891,00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Ежемесячная денежная выплата гражданам, имеющим звание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Заслуженный работник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0220140940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160,50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0220140940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160,50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162,00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Оказание материальной помощи ветеранам и инвалидам Великой Отечественной войны на проведение капитального ремонта жилого помещения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0220140970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89,97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121,50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0220140970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89,97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121,50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населения Богородского муниципального района Нижегородской области доступным и комфортным жильем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жильем молодых семей в Богородском муниципальном районе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 xml:space="preserve">Компенсация процентной ставки по кредитам, выданным до 31 декабря 2006 года в рамках областной целевой программы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Молодой семье - доступное жилье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  <w:r w:rsidRPr="006463CF">
              <w:rPr>
                <w:color w:val="000000"/>
                <w:sz w:val="20"/>
                <w:szCs w:val="20"/>
              </w:rPr>
              <w:t xml:space="preserve"> на 2004 - 2010 годы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по осуществлению социальных выплат молодым семьям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0310244600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0310244600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48,00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Прочие непрограммные расходы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9990800000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9990840120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9990840120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25 434,22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27 929,80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27 664,80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населения Богородского муниципального района Нижегородской области доступным и комфортным жильем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24 890,22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27 403,20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27 402,30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жильем молодых семей в Богородском муниципальном районе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1 115,10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986,40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985,50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Социальные выплаты (субсидии) молодым семьям на приобретение (строительство) жилья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1 115,10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986,40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985,50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1 115,10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986,40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985,50</w:t>
            </w:r>
          </w:p>
        </w:tc>
      </w:tr>
      <w:tr w:rsidR="00CE76C7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463CF" w:rsidRDefault="00CE76C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76C7" w:rsidRPr="006503B1" w:rsidRDefault="00CE76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1 115,10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986,40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E76C7" w:rsidRPr="006463CF" w:rsidRDefault="00CE76C7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985,50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 w:rsidP="00A835B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 w:rsidP="00A835BA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137,01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 w:rsidP="00A835BA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548,03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397,80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395,80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 w:rsidP="00A835BA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430,06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288,60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289,70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23 775,12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26 416,80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26 416,80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Обеспечение жильем отдельных категорий граждан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0340100000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23 775,12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26 416,80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26 416,80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0340173150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0340173150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22 000,00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03401R0820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775,12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4 416,80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4 416,80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03401R0820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775,12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4 416,80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4 416,80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 w:rsidP="00A835B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 w:rsidP="00A835BA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201,53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1 148,37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1 060,03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 w:rsidP="00A835BA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573,59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3 268,43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3356,77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544,00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526,60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262,50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544,00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526,60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262,50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Непрограммные расходы за счет средств областного бюджета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9990600000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544,00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526,60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262,50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9990673120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544,00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526,60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262,50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9990673120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544,00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526,60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262,50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1 538,52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1 796,35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1 796,35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Социальная поддержка граждан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1 469,29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1 796,35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1 796,35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Семья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620,61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961,71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961,71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Проведение мероприятий, направленных на пропаганду семейного образа жизни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159,51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177,21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177,21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0210145280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34,41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38,21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38,21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0210145280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34,41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38,21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38,21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0210149910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125,10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139,00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0210149910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125,10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139,00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 w:rsidP="00A835BA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 w:rsidP="00A835BA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ОО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Совет по защите прав женщин Богородского муниципального района Нижегородской области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 w:rsidP="00A83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125,10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463CF" w:rsidRPr="006463CF">
              <w:rPr>
                <w:color w:val="000000"/>
                <w:sz w:val="20"/>
                <w:szCs w:val="20"/>
              </w:rPr>
              <w:t>«</w:t>
            </w:r>
            <w:r w:rsidRPr="006463CF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поддержку семей с несовершеннолетними детьми</w:t>
            </w:r>
            <w:r w:rsidR="006463CF" w:rsidRP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461,10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784,50</w:t>
            </w:r>
          </w:p>
        </w:tc>
      </w:tr>
      <w:tr w:rsidR="00A835BA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463CF" w:rsidRDefault="00A835BA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0210245280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835BA" w:rsidRPr="006503B1" w:rsidRDefault="00A835BA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461,10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835BA" w:rsidRPr="006463CF" w:rsidRDefault="00A835BA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784,50</w:t>
            </w:r>
          </w:p>
        </w:tc>
      </w:tr>
      <w:tr w:rsidR="00F3478B" w:rsidRPr="006463CF" w:rsidTr="00F3478B">
        <w:trPr>
          <w:trHeight w:val="154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C610B4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610B4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C610B4" w:rsidRDefault="00F3478B" w:rsidP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610B4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C610B4" w:rsidRDefault="00F3478B" w:rsidP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610B4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C610B4" w:rsidRDefault="00F3478B" w:rsidP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610B4">
              <w:rPr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C610B4" w:rsidRDefault="00F3478B" w:rsidP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610B4">
              <w:rPr>
                <w:iCs/>
                <w:color w:val="000000"/>
                <w:sz w:val="18"/>
                <w:szCs w:val="18"/>
              </w:rPr>
              <w:t>0210245280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C610B4" w:rsidRDefault="00F3478B" w:rsidP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610B4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C610B4" w:rsidRDefault="00F3478B" w:rsidP="00F3478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610B4">
              <w:rPr>
                <w:iCs/>
                <w:color w:val="000000"/>
                <w:sz w:val="20"/>
                <w:szCs w:val="20"/>
              </w:rPr>
              <w:t>438,60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C610B4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610B4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C610B4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610B4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C610B4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610B4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C610B4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610B4">
              <w:rPr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C610B4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610B4">
              <w:rPr>
                <w:iCs/>
                <w:color w:val="000000"/>
                <w:sz w:val="18"/>
                <w:szCs w:val="18"/>
              </w:rPr>
              <w:t>0210245280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C610B4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610B4">
              <w:rPr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C610B4" w:rsidRDefault="00F3478B" w:rsidP="00F3478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610B4">
              <w:rPr>
                <w:iCs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784,50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718,18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686,14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686,14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132,73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35,64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0220145280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132,73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35,64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0220145280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132,73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35,64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0220200000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585,45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650,50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0220249910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585,45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650,50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0220249910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585,45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650,50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 w:rsidP="00A835B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 w:rsidP="00A835BA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БРО НО ОО ветеранов(пенсионеров) войны, труда, ВС и  правоохранительных органов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238,50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 w:rsidP="00A835BA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БРО НО организации им. А.Невского ООО «Всероссийское общество инвалидов»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184,95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 w:rsidP="00A835BA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Общественно-патриотическая организация «Дети-войны»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A8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162,00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Подпрограмма «Ветераны боевых действий»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130,50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148,50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130,50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148,50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0230149910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130,50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148,50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0230149910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130,50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148,50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 w:rsidP="001778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 w:rsidP="0017788A">
            <w:pPr>
              <w:jc w:val="center"/>
              <w:rPr>
                <w:bCs/>
                <w:sz w:val="20"/>
                <w:szCs w:val="20"/>
              </w:rPr>
            </w:pPr>
            <w:r w:rsidRPr="006463CF">
              <w:rPr>
                <w:bCs/>
                <w:sz w:val="20"/>
                <w:szCs w:val="20"/>
              </w:rPr>
              <w:t>ОО ВВА ДЛК БР Нижегородской области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Cs/>
                <w:sz w:val="20"/>
                <w:szCs w:val="20"/>
              </w:rPr>
            </w:pPr>
            <w:r w:rsidRPr="006463CF">
              <w:rPr>
                <w:bCs/>
                <w:sz w:val="20"/>
                <w:szCs w:val="20"/>
              </w:rPr>
              <w:t>130,50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областного бюджета»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9990600000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9990622000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9990622000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C5D89" w:rsidRDefault="00F3478B" w:rsidP="002C5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51</w:t>
            </w:r>
            <w:r w:rsidR="002C5D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3478B" w:rsidRPr="006463CF" w:rsidRDefault="00F3478B" w:rsidP="002C5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C5D89">
              <w:rPr>
                <w:b/>
                <w:bCs/>
                <w:color w:val="000000"/>
                <w:sz w:val="20"/>
                <w:szCs w:val="20"/>
              </w:rPr>
              <w:t>18,45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71 599,60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73 239,21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C5D89" w:rsidRDefault="00F3478B" w:rsidP="002C5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  <w:p w:rsidR="00F3478B" w:rsidRPr="006463CF" w:rsidRDefault="002C5D89" w:rsidP="002C5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F3478B" w:rsidRPr="006463CF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18,45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71 599,60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73 239,21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района Нижегородской области «Развитие физической культуры, спорта и молодежной политики в Богородском муниципальном районе Нижегородской области»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C5D89" w:rsidRDefault="00F3478B" w:rsidP="002C5D89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51</w:t>
            </w:r>
            <w:r w:rsidR="002C5D89">
              <w:rPr>
                <w:color w:val="000000"/>
                <w:sz w:val="20"/>
                <w:szCs w:val="20"/>
              </w:rPr>
              <w:t> </w:t>
            </w:r>
          </w:p>
          <w:p w:rsidR="00F3478B" w:rsidRPr="006463CF" w:rsidRDefault="00F3478B" w:rsidP="002C5D89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</w:t>
            </w:r>
            <w:r w:rsidR="002C5D89">
              <w:rPr>
                <w:color w:val="000000"/>
                <w:sz w:val="20"/>
                <w:szCs w:val="20"/>
              </w:rPr>
              <w:t>18,45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71 599,60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73 239,21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155A5" w:rsidRDefault="00F3478B" w:rsidP="008155A5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47</w:t>
            </w:r>
          </w:p>
          <w:p w:rsidR="00F3478B" w:rsidRPr="006463CF" w:rsidRDefault="008155A5" w:rsidP="008155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3478B" w:rsidRPr="006463C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89,90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68 886,50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70 504,94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Основное мероприятие «Проведение физкультурно-массовых мероприятий и социально-значимых мероприятий среди различных категорий населения»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8155A5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69</w:t>
            </w:r>
            <w:r w:rsidR="008155A5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690,48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190,48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0510145270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8155A5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</w:t>
            </w:r>
            <w:r w:rsidR="008155A5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190,48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190,48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0510145270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8155A5" w:rsidP="008155A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13,90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23,50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0510145270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8155A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17</w:t>
            </w:r>
            <w:r w:rsidR="008155A5">
              <w:rPr>
                <w:iCs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166,98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166,98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0510182220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0510182220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0510182220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Основное мероприятие «Поддержка ветеранского спортивного движения»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8155A5" w:rsidP="008155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26,40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0510245270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8155A5" w:rsidP="008155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26,40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0510245270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8155A5" w:rsidP="008155A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26,40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Основное мероприятие «Обеспечение эффективной работы МКУ «УС и МП»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0510400000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576B77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</w:t>
            </w:r>
            <w:r w:rsidR="00576B77">
              <w:rPr>
                <w:color w:val="000000"/>
                <w:sz w:val="20"/>
                <w:szCs w:val="20"/>
              </w:rPr>
              <w:t> </w:t>
            </w:r>
            <w:r w:rsidRPr="006463CF">
              <w:rPr>
                <w:color w:val="000000"/>
                <w:sz w:val="20"/>
                <w:szCs w:val="20"/>
              </w:rPr>
              <w:t>1</w:t>
            </w:r>
            <w:r w:rsidR="00576B77">
              <w:rPr>
                <w:color w:val="000000"/>
                <w:sz w:val="20"/>
                <w:szCs w:val="20"/>
              </w:rPr>
              <w:t>87,81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3 425,12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3 553,38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0510400590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576B77" w:rsidP="0057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815,21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2 204,14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2 840,46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0510400590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576B77" w:rsidP="00576B7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713,46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1 990,39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2 621,71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0510400590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101,75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213,75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218,75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0510482220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390,60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468,70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0510482220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389,43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463,70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0510482220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05104S2090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982,00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752,28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712,92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05104S2090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982,00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752,28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712,92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 w:rsidP="0017788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 w:rsidP="0017788A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196,4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125,38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118,82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 w:rsidP="0017788A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785,60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626,90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594,10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Основное мероприятие «Обеспечение деятельности МБУ ФОК «Победа»«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0510600000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44 895,49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64 744,50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66 734,68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0510600590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29 234,81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56 040,18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58 377,88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0510600590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29 234,81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56 040,18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58 377,88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0510674180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4 443,17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0510674180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4 443,17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05106S2090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11 217,50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8 704,32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8 356,80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05106S2090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11 217,50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8 704,32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8 356,80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 w:rsidP="0017788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 w:rsidP="0017788A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2 243,50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1 450,72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1 392,80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 w:rsidP="0017788A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8 974,00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7 253,60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6 964,00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Основное мероприятие «Предупреждение распространения, профилактика, диагностика и лечение от новой коронавирусной инфекции (COVID-19)»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051С100000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051С100590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051С100590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Подпрограмма «Формирование спортивных команд и их обеспечение»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BA5E0C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</w:t>
            </w:r>
            <w:r w:rsidR="00BA5E0C">
              <w:rPr>
                <w:color w:val="000000"/>
                <w:sz w:val="20"/>
                <w:szCs w:val="20"/>
              </w:rPr>
              <w:t> 689,60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2 153,78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2 153,78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Основное мероприятие «Участие в Чемпионатах, Кубках, Первенствах Нижегородской области по хоккею, по футболу»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0520100000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0520149920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0520149920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 w:rsidP="0017788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 w:rsidP="0017788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Ассоциация «СК Богородский Спартак +»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2 600,00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Основное мероприятие «Участие в соревнованиях по видам спорта согласно календаря и положениям по видам спорта»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0520200000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BA5E0C" w:rsidP="00BA5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153,78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0520245270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BA5E0C" w:rsidP="00BA5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153,78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0520245270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BA5E0C" w:rsidP="00BA5E0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89,60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153,78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Подпрограмма «Развитие туризма»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0550000000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538,95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559,32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580,49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Основное мероприятие «Реализация мероприятий по продвижению туристского потенциала Богородского муниципального района Нижегородской области»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0550100000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в области туризма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0550145260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0550145260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Основное мероприятие «Обеспечение деятельности МКУ «УС и МП»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0550200000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508,95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529,32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550,49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0550200590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346,82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405,12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432,89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0550200590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346,82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405,12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432,89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05502S2090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162,13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117,60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05502S2090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162,13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117,60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 w:rsidP="0017788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 w:rsidP="0017788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32,43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20,70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19,60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 w:rsidP="0017788A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129,70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103,50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sz w:val="20"/>
                <w:szCs w:val="20"/>
              </w:rPr>
            </w:pPr>
            <w:r w:rsidRPr="006463CF">
              <w:rPr>
                <w:sz w:val="20"/>
                <w:szCs w:val="20"/>
              </w:rPr>
              <w:t>98,00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5 309,79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5 182,49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5 254,79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2 580,63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2 489,09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района Нижегородской области «Информационное общество Богородского муниципального района Нижегородской области»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2 580,63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2 489,09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2 580,63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2 489,09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2 580,63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2 489,09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1320100590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2 580,63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2 489,09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1320100590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2 580,63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2 489,09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2 699,00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2 618,40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2 690,70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района Нижегородской области «Информационное общество Богородского муниципального района Нижегородской области»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2 699,00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2 618,40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2 690,70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2 699,00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2 618,40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2 690,70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2 699,00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2 618,40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2 690,70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1320100590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1320100590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13201S2050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2 549,00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2 618,40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2 690,70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13201S2050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2 549,00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2 618,40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2 690,70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 w:rsidP="0017788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 w:rsidP="0017788A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оказание финансовой поддержки районных (городских) средств массовой информации за счет средств районного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509,80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523,70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538,10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 w:rsidP="0017788A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субсидии на оказание финансовой поддержки районных (городских) средств массовой информации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 w:rsidP="001778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2 039,20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2 094,70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2 152,60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района Нижегородской области «Информационное общество Богородского муниципального района Нижегородской области»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Основное мероприятие «Всестороннее информационное освещение социально-экономического и общественно-политического развития Богородского района»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1320300000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1320345230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color w:val="000000"/>
                <w:sz w:val="18"/>
                <w:szCs w:val="18"/>
              </w:rPr>
            </w:pPr>
            <w:r w:rsidRPr="006503B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color w:val="000000"/>
                <w:sz w:val="20"/>
                <w:szCs w:val="20"/>
              </w:rPr>
            </w:pPr>
            <w:r w:rsidRPr="006463CF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1320345230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503B1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463CF">
              <w:rPr>
                <w:iCs/>
                <w:color w:val="000000"/>
                <w:sz w:val="20"/>
                <w:szCs w:val="20"/>
              </w:rPr>
              <w:t>75,00</w:t>
            </w:r>
          </w:p>
        </w:tc>
      </w:tr>
      <w:tr w:rsidR="00F3478B" w:rsidRPr="006463CF" w:rsidTr="006503B1">
        <w:trPr>
          <w:trHeight w:val="20"/>
        </w:trPr>
        <w:tc>
          <w:tcPr>
            <w:tcW w:w="42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463CF" w:rsidRDefault="00F3478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478B" w:rsidRPr="006503B1" w:rsidRDefault="00F34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3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2 047 716,09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2 505 399,63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478B" w:rsidRPr="006463CF" w:rsidRDefault="00F3478B" w:rsidP="00646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CF">
              <w:rPr>
                <w:b/>
                <w:bCs/>
                <w:color w:val="000000"/>
                <w:sz w:val="20"/>
                <w:szCs w:val="20"/>
              </w:rPr>
              <w:t>2 788 274,88</w:t>
            </w:r>
          </w:p>
        </w:tc>
      </w:tr>
    </w:tbl>
    <w:p w:rsidR="00945A13" w:rsidRPr="00C30534" w:rsidRDefault="00945A13" w:rsidP="008C4C0F">
      <w:pPr>
        <w:pStyle w:val="ConsNormal"/>
        <w:ind w:firstLine="709"/>
        <w:jc w:val="center"/>
        <w:rPr>
          <w:rFonts w:ascii="Times New Roman" w:eastAsia="Lucida Sans Unicode" w:hAnsi="Times New Roman" w:cs="Times New Roman"/>
          <w:kern w:val="2"/>
          <w:sz w:val="22"/>
          <w:szCs w:val="22"/>
        </w:rPr>
      </w:pPr>
      <w:r w:rsidRPr="00C30534">
        <w:rPr>
          <w:rFonts w:ascii="Times New Roman" w:eastAsia="Lucida Sans Unicode" w:hAnsi="Times New Roman" w:cs="Times New Roman"/>
          <w:kern w:val="2"/>
          <w:sz w:val="22"/>
          <w:szCs w:val="22"/>
        </w:rPr>
        <w:t>___________________</w:t>
      </w:r>
      <w:r w:rsidR="006463CF">
        <w:rPr>
          <w:rFonts w:ascii="Times New Roman" w:eastAsia="Lucida Sans Unicode" w:hAnsi="Times New Roman" w:cs="Times New Roman"/>
          <w:kern w:val="2"/>
          <w:sz w:val="22"/>
          <w:szCs w:val="22"/>
        </w:rPr>
        <w:t>»</w:t>
      </w:r>
      <w:r w:rsidRPr="00C30534">
        <w:rPr>
          <w:rFonts w:ascii="Times New Roman" w:eastAsia="Lucida Sans Unicode" w:hAnsi="Times New Roman" w:cs="Times New Roman"/>
          <w:kern w:val="2"/>
          <w:sz w:val="22"/>
          <w:szCs w:val="22"/>
        </w:rPr>
        <w:t>;</w:t>
      </w:r>
    </w:p>
    <w:p w:rsidR="00945A13" w:rsidRDefault="00945A13" w:rsidP="00945A13">
      <w:pPr>
        <w:tabs>
          <w:tab w:val="left" w:pos="568"/>
        </w:tabs>
        <w:spacing w:line="100" w:lineRule="atLeast"/>
        <w:ind w:firstLine="720"/>
        <w:rPr>
          <w:rFonts w:eastAsia="Lucida Sans Unicode"/>
          <w:kern w:val="2"/>
        </w:rPr>
      </w:pPr>
      <w:r w:rsidRPr="00E83C35">
        <w:rPr>
          <w:rFonts w:eastAsia="Lucida Sans Unicode"/>
          <w:kern w:val="2"/>
        </w:rPr>
        <w:t>1.</w:t>
      </w:r>
      <w:r w:rsidR="00E95B92">
        <w:rPr>
          <w:rFonts w:eastAsia="Lucida Sans Unicode"/>
          <w:kern w:val="2"/>
        </w:rPr>
        <w:t>1</w:t>
      </w:r>
      <w:r w:rsidR="00B111AC">
        <w:rPr>
          <w:rFonts w:eastAsia="Lucida Sans Unicode"/>
          <w:kern w:val="2"/>
        </w:rPr>
        <w:t>4</w:t>
      </w:r>
      <w:r w:rsidR="00E95B92">
        <w:rPr>
          <w:rFonts w:eastAsia="Lucida Sans Unicode"/>
          <w:kern w:val="2"/>
        </w:rPr>
        <w:t xml:space="preserve">) </w:t>
      </w:r>
      <w:r w:rsidRPr="00E83C35">
        <w:rPr>
          <w:rFonts w:eastAsia="Lucida Sans Unicode"/>
          <w:kern w:val="2"/>
        </w:rPr>
        <w:t>приложение 7 изложить в следующей редакции:</w:t>
      </w:r>
    </w:p>
    <w:p w:rsidR="00B87D02" w:rsidRPr="002C080B" w:rsidRDefault="006463CF" w:rsidP="008C4C0F">
      <w:pPr>
        <w:tabs>
          <w:tab w:val="left" w:pos="568"/>
        </w:tabs>
        <w:ind w:left="5103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</w:t>
      </w:r>
      <w:r w:rsidR="00B87D02" w:rsidRPr="002C080B">
        <w:rPr>
          <w:rFonts w:eastAsia="Lucida Sans Unicode"/>
          <w:color w:val="000000"/>
          <w:kern w:val="2"/>
        </w:rPr>
        <w:t>ПРИЛОЖЕНИЕ 7</w:t>
      </w:r>
    </w:p>
    <w:p w:rsidR="00B87D02" w:rsidRPr="002C080B" w:rsidRDefault="00B87D02" w:rsidP="008C4C0F">
      <w:pPr>
        <w:tabs>
          <w:tab w:val="left" w:pos="568"/>
        </w:tabs>
        <w:ind w:left="5103"/>
        <w:jc w:val="center"/>
        <w:rPr>
          <w:rFonts w:eastAsia="Lucida Sans Unicode"/>
          <w:color w:val="000000"/>
          <w:kern w:val="2"/>
        </w:rPr>
      </w:pPr>
      <w:r w:rsidRPr="002C080B">
        <w:rPr>
          <w:rFonts w:eastAsia="Lucida Sans Unicode"/>
          <w:color w:val="000000"/>
          <w:kern w:val="2"/>
        </w:rPr>
        <w:t>к Решению Земского собрания</w:t>
      </w:r>
    </w:p>
    <w:p w:rsidR="00B87D02" w:rsidRPr="002C080B" w:rsidRDefault="00B87D02" w:rsidP="008C4C0F">
      <w:pPr>
        <w:tabs>
          <w:tab w:val="left" w:pos="568"/>
        </w:tabs>
        <w:ind w:left="5103"/>
        <w:jc w:val="center"/>
        <w:rPr>
          <w:rFonts w:eastAsia="Lucida Sans Unicode"/>
          <w:color w:val="000000"/>
          <w:kern w:val="2"/>
        </w:rPr>
      </w:pPr>
      <w:r w:rsidRPr="002C080B">
        <w:rPr>
          <w:rFonts w:eastAsia="Lucida Sans Unicode"/>
          <w:color w:val="000000"/>
          <w:kern w:val="2"/>
        </w:rPr>
        <w:t>Богородского муниципального</w:t>
      </w:r>
    </w:p>
    <w:p w:rsidR="00B87D02" w:rsidRPr="002C080B" w:rsidRDefault="00B87D02" w:rsidP="008C4C0F">
      <w:pPr>
        <w:tabs>
          <w:tab w:val="left" w:pos="568"/>
        </w:tabs>
        <w:ind w:left="5103"/>
        <w:jc w:val="center"/>
        <w:rPr>
          <w:rFonts w:eastAsia="Lucida Sans Unicode"/>
          <w:color w:val="000000"/>
          <w:kern w:val="2"/>
        </w:rPr>
      </w:pPr>
      <w:r w:rsidRPr="002C080B">
        <w:rPr>
          <w:rFonts w:eastAsia="Lucida Sans Unicode"/>
          <w:color w:val="000000"/>
          <w:kern w:val="2"/>
        </w:rPr>
        <w:t>района Нижегородской области</w:t>
      </w:r>
    </w:p>
    <w:p w:rsidR="00B87D02" w:rsidRPr="002C080B" w:rsidRDefault="00B87D02" w:rsidP="008C4C0F">
      <w:pPr>
        <w:tabs>
          <w:tab w:val="left" w:pos="568"/>
        </w:tabs>
        <w:ind w:left="5103"/>
        <w:jc w:val="center"/>
        <w:rPr>
          <w:rFonts w:eastAsia="Lucida Sans Unicode"/>
          <w:color w:val="000000"/>
          <w:kern w:val="2"/>
        </w:rPr>
      </w:pPr>
      <w:r w:rsidRPr="002C080B">
        <w:rPr>
          <w:rFonts w:eastAsia="Lucida Sans Unicode"/>
          <w:color w:val="000000"/>
          <w:kern w:val="2"/>
        </w:rPr>
        <w:t xml:space="preserve">от </w:t>
      </w:r>
      <w:r>
        <w:rPr>
          <w:rFonts w:eastAsia="Lucida Sans Unicode"/>
          <w:color w:val="000000"/>
          <w:kern w:val="2"/>
        </w:rPr>
        <w:t>11.12.2019</w:t>
      </w:r>
      <w:r w:rsidRPr="002C080B">
        <w:rPr>
          <w:rFonts w:eastAsia="Lucida Sans Unicode"/>
          <w:color w:val="000000"/>
          <w:kern w:val="2"/>
        </w:rPr>
        <w:t xml:space="preserve"> № </w:t>
      </w:r>
      <w:r>
        <w:rPr>
          <w:rFonts w:eastAsia="Lucida Sans Unicode"/>
          <w:color w:val="000000"/>
          <w:kern w:val="2"/>
        </w:rPr>
        <w:t>129</w:t>
      </w:r>
    </w:p>
    <w:p w:rsidR="00B87D02" w:rsidRDefault="00B87D02" w:rsidP="00B87D02">
      <w:pPr>
        <w:jc w:val="center"/>
        <w:rPr>
          <w:b/>
          <w:color w:val="000000"/>
        </w:rPr>
      </w:pPr>
      <w:r w:rsidRPr="002C080B">
        <w:rPr>
          <w:b/>
          <w:color w:val="000000"/>
        </w:rPr>
        <w:t>Распределение бюджетных ассигнований по разделам, подразделам классификации расходов бюджета на 2020 год и на плановый период 2021 и 2022 годов</w:t>
      </w:r>
    </w:p>
    <w:p w:rsidR="00B87D02" w:rsidRPr="002C080B" w:rsidRDefault="00B87D02" w:rsidP="00B87D02">
      <w:pPr>
        <w:jc w:val="right"/>
        <w:rPr>
          <w:color w:val="000000"/>
        </w:rPr>
      </w:pPr>
      <w:r w:rsidRPr="002C080B">
        <w:rPr>
          <w:color w:val="000000"/>
        </w:rPr>
        <w:t>(тыс. руб.)</w:t>
      </w:r>
    </w:p>
    <w:tbl>
      <w:tblPr>
        <w:tblW w:w="5014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5676"/>
        <w:gridCol w:w="425"/>
        <w:gridCol w:w="425"/>
        <w:gridCol w:w="993"/>
        <w:gridCol w:w="991"/>
        <w:gridCol w:w="912"/>
        <w:gridCol w:w="8"/>
      </w:tblGrid>
      <w:tr w:rsidR="00352338" w:rsidRPr="008C4C0F" w:rsidTr="008C4C0F">
        <w:trPr>
          <w:gridBefore w:val="1"/>
          <w:gridAfter w:val="1"/>
          <w:wBefore w:w="4" w:type="pct"/>
          <w:wAfter w:w="4" w:type="pct"/>
          <w:trHeight w:val="20"/>
        </w:trPr>
        <w:tc>
          <w:tcPr>
            <w:tcW w:w="300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02" w:rsidRPr="008C4C0F" w:rsidRDefault="00B87D02" w:rsidP="007D70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0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02" w:rsidRPr="008C4C0F" w:rsidRDefault="00B87D02" w:rsidP="007D705B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Код бюджетной</w:t>
            </w:r>
          </w:p>
          <w:p w:rsidR="00B87D02" w:rsidRPr="008C4C0F" w:rsidRDefault="00B87D02" w:rsidP="007D705B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52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02" w:rsidRPr="008C4C0F" w:rsidRDefault="00B87D02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2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87D02" w:rsidRPr="008C4C0F" w:rsidRDefault="00B87D02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8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87D02" w:rsidRPr="008C4C0F" w:rsidRDefault="00B87D02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352338" w:rsidRPr="008C4C0F" w:rsidTr="008C4C0F">
        <w:trPr>
          <w:gridBefore w:val="1"/>
          <w:gridAfter w:val="1"/>
          <w:wBefore w:w="4" w:type="pct"/>
          <w:wAfter w:w="4" w:type="pct"/>
          <w:trHeight w:val="20"/>
        </w:trPr>
        <w:tc>
          <w:tcPr>
            <w:tcW w:w="300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02" w:rsidRPr="008C4C0F" w:rsidRDefault="00B87D02" w:rsidP="007D705B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02" w:rsidRPr="008C4C0F" w:rsidRDefault="00B87D02" w:rsidP="007D705B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02" w:rsidRPr="008C4C0F" w:rsidRDefault="00B87D02" w:rsidP="007D705B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2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02" w:rsidRPr="008C4C0F" w:rsidRDefault="00B87D02" w:rsidP="008C4C0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vMerge/>
            <w:tcMar>
              <w:left w:w="28" w:type="dxa"/>
              <w:right w:w="28" w:type="dxa"/>
            </w:tcMar>
          </w:tcPr>
          <w:p w:rsidR="00B87D02" w:rsidRPr="008C4C0F" w:rsidRDefault="00B87D02" w:rsidP="008C4C0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vMerge/>
            <w:tcMar>
              <w:left w:w="28" w:type="dxa"/>
              <w:right w:w="28" w:type="dxa"/>
            </w:tcMar>
          </w:tcPr>
          <w:p w:rsidR="00B87D02" w:rsidRPr="008C4C0F" w:rsidRDefault="00B87D02" w:rsidP="008C4C0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AB02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145</w:t>
            </w:r>
            <w:r w:rsidR="00AB0297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C4C0F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AB0297">
              <w:rPr>
                <w:b/>
                <w:bCs/>
                <w:color w:val="000000"/>
                <w:sz w:val="20"/>
                <w:szCs w:val="20"/>
              </w:rPr>
              <w:t>85,28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110 312,42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89 142,50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2 542,68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2 168,47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2 168,47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6 605,82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4 881,62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4 881,62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45 148,8</w:t>
            </w:r>
            <w:r w:rsidR="001713B3" w:rsidRPr="008C4C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45 324,74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35 044,57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40,80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180,50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14 080,80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11 602,40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11 602,40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AB0297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32</w:t>
            </w:r>
            <w:r w:rsidR="00AB0297">
              <w:rPr>
                <w:color w:val="000000"/>
                <w:sz w:val="20"/>
                <w:szCs w:val="20"/>
              </w:rPr>
              <w:t> 548,13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11 892,55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309,56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AB0297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44</w:t>
            </w:r>
            <w:r w:rsidR="00AB0297">
              <w:rPr>
                <w:color w:val="000000"/>
                <w:sz w:val="20"/>
                <w:szCs w:val="20"/>
              </w:rPr>
              <w:t> 618,25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34 399,14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34 955,38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1 670,00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1 517,50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1 591,00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1 670,00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1 517,50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1 591,00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16 531,87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4 498,41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4 653,47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16 531,87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4 498,41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4 653,47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AB02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141</w:t>
            </w:r>
            <w:r w:rsidR="00AB0297">
              <w:rPr>
                <w:b/>
                <w:bCs/>
                <w:color w:val="000000"/>
                <w:sz w:val="20"/>
                <w:szCs w:val="20"/>
              </w:rPr>
              <w:t> 804,03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67 157,89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63 476,30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680,36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680,36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70 643,95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36 974,50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36 051,70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AB0297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7</w:t>
            </w:r>
            <w:r w:rsidR="00AB0297">
              <w:rPr>
                <w:color w:val="000000"/>
                <w:sz w:val="20"/>
                <w:szCs w:val="20"/>
              </w:rPr>
              <w:t> </w:t>
            </w:r>
            <w:r w:rsidRPr="008C4C0F">
              <w:rPr>
                <w:color w:val="000000"/>
                <w:sz w:val="20"/>
                <w:szCs w:val="20"/>
              </w:rPr>
              <w:t>6</w:t>
            </w:r>
            <w:r w:rsidR="00AB0297">
              <w:rPr>
                <w:color w:val="000000"/>
                <w:sz w:val="20"/>
                <w:szCs w:val="20"/>
              </w:rPr>
              <w:t>80,05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40 163,37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18 131,09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15 003,25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22 596,66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10 651,94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11 020,99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301 823,55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113 712,08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100 928,46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46 269,43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6 103,21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3 865,71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119 220,72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86 946,52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70 224,42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45 185,85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19 611,90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25 746,49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91 147,55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1 050,45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1 091,84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15 062,16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717 638,10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1 253 010,60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15 062,16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717 638,10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1 253 010,60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5E0C" w:rsidRDefault="00B01ADD" w:rsidP="00BA5E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A5E0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C4C0F">
              <w:rPr>
                <w:b/>
                <w:bCs/>
                <w:color w:val="000000"/>
                <w:sz w:val="20"/>
                <w:szCs w:val="20"/>
              </w:rPr>
              <w:t>199</w:t>
            </w:r>
          </w:p>
          <w:p w:rsidR="00B01ADD" w:rsidRPr="008C4C0F" w:rsidRDefault="00BA5E0C" w:rsidP="00BA5E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681,85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1 228 329,71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1 009 536,49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596 528,52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638 765,19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418 851,77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472 712,79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453 914,61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450 573,30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89 711,06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87 151,47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91 333,04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47,04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EB7A6B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2</w:t>
            </w:r>
            <w:r w:rsidR="00EB7A6B">
              <w:rPr>
                <w:color w:val="000000"/>
                <w:sz w:val="20"/>
                <w:szCs w:val="20"/>
              </w:rPr>
              <w:t> </w:t>
            </w:r>
            <w:r w:rsidRPr="008C4C0F">
              <w:rPr>
                <w:color w:val="000000"/>
                <w:sz w:val="20"/>
                <w:szCs w:val="20"/>
              </w:rPr>
              <w:t>5</w:t>
            </w:r>
            <w:r w:rsidR="00EB7A6B">
              <w:rPr>
                <w:color w:val="000000"/>
                <w:sz w:val="20"/>
                <w:szCs w:val="20"/>
              </w:rPr>
              <w:t>37,53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10 630,07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9 750,78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38 144,91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37 667,73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38 826,96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97 856,30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112 037,10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118 864,20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91 508,91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106 450,28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113 027,87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6 347,39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5 586,82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5 836,33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EB7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 xml:space="preserve">46 </w:t>
            </w:r>
            <w:r w:rsidR="00EB7A6B">
              <w:rPr>
                <w:b/>
                <w:bCs/>
                <w:color w:val="000000"/>
                <w:sz w:val="20"/>
                <w:szCs w:val="20"/>
              </w:rPr>
              <w:t>785</w:t>
            </w:r>
            <w:r w:rsidRPr="008C4C0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52 428,27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52 163,27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5 923,07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5 973,00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5 973,00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EB7A6B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2</w:t>
            </w:r>
            <w:r w:rsidR="00EB7A6B">
              <w:rPr>
                <w:color w:val="000000"/>
                <w:sz w:val="20"/>
                <w:szCs w:val="20"/>
              </w:rPr>
              <w:t> 094,89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2 183,10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2 183,10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37 228,52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42 415,50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42 150,50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1 538,52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1 856,67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1 856,67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EB7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51</w:t>
            </w:r>
            <w:r w:rsidR="00EB7A6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C4C0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B7A6B">
              <w:rPr>
                <w:b/>
                <w:bCs/>
                <w:color w:val="000000"/>
                <w:sz w:val="20"/>
                <w:szCs w:val="20"/>
              </w:rPr>
              <w:t>18,45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71 599,60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73 239,21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EB7A6B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51</w:t>
            </w:r>
            <w:r w:rsidR="00EB7A6B">
              <w:rPr>
                <w:color w:val="000000"/>
                <w:sz w:val="20"/>
                <w:szCs w:val="20"/>
              </w:rPr>
              <w:t> </w:t>
            </w:r>
            <w:r w:rsidRPr="008C4C0F">
              <w:rPr>
                <w:color w:val="000000"/>
                <w:sz w:val="20"/>
                <w:szCs w:val="20"/>
              </w:rPr>
              <w:t>1</w:t>
            </w:r>
            <w:r w:rsidR="00EB7A6B">
              <w:rPr>
                <w:color w:val="000000"/>
                <w:sz w:val="20"/>
                <w:szCs w:val="20"/>
              </w:rPr>
              <w:t>18,45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71 599,60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73 239,21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5 309,79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5 182,49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5 254,79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2 580,63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2 489,09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2 699,00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2 618,40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2 690,70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24 487,81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20 986,06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16 414,59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9 805,30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13 137,70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12 477,70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14 682,51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7 848,36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color w:val="000000"/>
                <w:sz w:val="20"/>
                <w:szCs w:val="20"/>
              </w:rPr>
            </w:pPr>
            <w:r w:rsidRPr="008C4C0F">
              <w:rPr>
                <w:color w:val="000000"/>
                <w:sz w:val="20"/>
                <w:szCs w:val="20"/>
              </w:rPr>
              <w:t>3 936,89</w:t>
            </w:r>
          </w:p>
        </w:tc>
      </w:tr>
      <w:tr w:rsidR="00352338" w:rsidRPr="008C4C0F" w:rsidTr="008C4C0F">
        <w:trPr>
          <w:trHeight w:val="20"/>
        </w:trPr>
        <w:tc>
          <w:tcPr>
            <w:tcW w:w="30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01ADD" w:rsidRPr="008C4C0F" w:rsidRDefault="00B01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2 047 716,09</w:t>
            </w:r>
          </w:p>
        </w:tc>
        <w:tc>
          <w:tcPr>
            <w:tcW w:w="52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2 505 399,63</w:t>
            </w:r>
          </w:p>
        </w:tc>
        <w:tc>
          <w:tcPr>
            <w:tcW w:w="48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01ADD" w:rsidRPr="008C4C0F" w:rsidRDefault="00B01ADD" w:rsidP="008C4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2 788 274,88</w:t>
            </w:r>
          </w:p>
        </w:tc>
      </w:tr>
    </w:tbl>
    <w:p w:rsidR="0090291A" w:rsidRDefault="0090291A" w:rsidP="00116566">
      <w:pPr>
        <w:tabs>
          <w:tab w:val="left" w:pos="568"/>
        </w:tabs>
        <w:spacing w:line="100" w:lineRule="atLeast"/>
        <w:ind w:firstLine="720"/>
        <w:jc w:val="center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_______________</w:t>
      </w:r>
      <w:r w:rsidR="006463CF">
        <w:rPr>
          <w:rFonts w:eastAsia="Lucida Sans Unicode"/>
          <w:kern w:val="2"/>
        </w:rPr>
        <w:t>»</w:t>
      </w:r>
      <w:r>
        <w:rPr>
          <w:rFonts w:eastAsia="Lucida Sans Unicode"/>
          <w:kern w:val="2"/>
        </w:rPr>
        <w:t>;</w:t>
      </w:r>
    </w:p>
    <w:p w:rsidR="007F4C56" w:rsidRDefault="007F4C56" w:rsidP="007F4C56">
      <w:pPr>
        <w:tabs>
          <w:tab w:val="left" w:pos="568"/>
        </w:tabs>
        <w:spacing w:line="100" w:lineRule="atLeast"/>
        <w:ind w:firstLine="720"/>
        <w:rPr>
          <w:rFonts w:eastAsia="Lucida Sans Unicode"/>
          <w:kern w:val="2"/>
        </w:rPr>
      </w:pPr>
      <w:r w:rsidRPr="00E83C35">
        <w:rPr>
          <w:rFonts w:eastAsia="Lucida Sans Unicode"/>
          <w:kern w:val="2"/>
        </w:rPr>
        <w:t>1.</w:t>
      </w:r>
      <w:r>
        <w:rPr>
          <w:rFonts w:eastAsia="Lucida Sans Unicode"/>
          <w:kern w:val="2"/>
        </w:rPr>
        <w:t>1</w:t>
      </w:r>
      <w:r w:rsidR="00B111AC">
        <w:rPr>
          <w:rFonts w:eastAsia="Lucida Sans Unicode"/>
          <w:kern w:val="2"/>
        </w:rPr>
        <w:t>5</w:t>
      </w:r>
      <w:r>
        <w:rPr>
          <w:rFonts w:eastAsia="Lucida Sans Unicode"/>
          <w:kern w:val="2"/>
        </w:rPr>
        <w:t xml:space="preserve">) </w:t>
      </w:r>
      <w:r w:rsidRPr="00E83C35">
        <w:rPr>
          <w:rFonts w:eastAsia="Lucida Sans Unicode"/>
          <w:kern w:val="2"/>
        </w:rPr>
        <w:t xml:space="preserve">приложение </w:t>
      </w:r>
      <w:r>
        <w:rPr>
          <w:rFonts w:eastAsia="Lucida Sans Unicode"/>
          <w:kern w:val="2"/>
        </w:rPr>
        <w:t>8</w:t>
      </w:r>
      <w:r w:rsidRPr="00E83C35">
        <w:rPr>
          <w:rFonts w:eastAsia="Lucida Sans Unicode"/>
          <w:kern w:val="2"/>
        </w:rPr>
        <w:t xml:space="preserve"> изложить в следующей редакции:</w:t>
      </w:r>
    </w:p>
    <w:p w:rsidR="00510405" w:rsidRPr="007F4C56" w:rsidRDefault="006463CF" w:rsidP="00510405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</w:t>
      </w:r>
      <w:r w:rsidR="00510405" w:rsidRPr="007F4C56">
        <w:rPr>
          <w:rFonts w:eastAsia="Lucida Sans Unicode"/>
          <w:color w:val="000000"/>
          <w:kern w:val="2"/>
        </w:rPr>
        <w:t>ПРИЛОЖЕНИЕ 8</w:t>
      </w:r>
    </w:p>
    <w:p w:rsidR="00510405" w:rsidRPr="007F4C56" w:rsidRDefault="00510405" w:rsidP="00510405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7F4C56">
        <w:rPr>
          <w:rFonts w:eastAsia="Lucida Sans Unicode"/>
          <w:color w:val="000000"/>
          <w:kern w:val="2"/>
        </w:rPr>
        <w:t>к Решению Земского собрания</w:t>
      </w:r>
    </w:p>
    <w:p w:rsidR="00510405" w:rsidRPr="007F4C56" w:rsidRDefault="00510405" w:rsidP="00510405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7F4C56">
        <w:rPr>
          <w:rFonts w:eastAsia="Lucida Sans Unicode"/>
          <w:color w:val="000000"/>
          <w:kern w:val="2"/>
        </w:rPr>
        <w:t>Богородского муниципального</w:t>
      </w:r>
    </w:p>
    <w:p w:rsidR="00510405" w:rsidRPr="007F4C56" w:rsidRDefault="00510405" w:rsidP="00510405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7F4C56">
        <w:rPr>
          <w:rFonts w:eastAsia="Lucida Sans Unicode"/>
          <w:color w:val="000000"/>
          <w:kern w:val="2"/>
        </w:rPr>
        <w:t>района Нижегородской области</w:t>
      </w:r>
    </w:p>
    <w:p w:rsidR="00510405" w:rsidRPr="007F4C56" w:rsidRDefault="00510405" w:rsidP="00510405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7F4C56">
        <w:rPr>
          <w:rFonts w:eastAsia="Lucida Sans Unicode"/>
          <w:color w:val="000000"/>
          <w:kern w:val="2"/>
        </w:rPr>
        <w:t>от 11.12.2019 № 129</w:t>
      </w:r>
    </w:p>
    <w:p w:rsidR="00510405" w:rsidRPr="007F4C56" w:rsidRDefault="00510405" w:rsidP="00510405">
      <w:pPr>
        <w:jc w:val="center"/>
        <w:rPr>
          <w:b/>
          <w:color w:val="000000"/>
        </w:rPr>
      </w:pPr>
      <w:r w:rsidRPr="007F4C56">
        <w:rPr>
          <w:b/>
          <w:color w:val="000000"/>
        </w:rPr>
        <w:t>Перечень публичных нормативных обязательств, подлежащих исполнению за счет средств районного бюджета на 2020 год и на плановый период 2021 и 2022 годов</w:t>
      </w:r>
    </w:p>
    <w:p w:rsidR="00510405" w:rsidRPr="007F4C56" w:rsidRDefault="00510405" w:rsidP="00510405">
      <w:pPr>
        <w:jc w:val="right"/>
        <w:rPr>
          <w:color w:val="000000"/>
        </w:rPr>
      </w:pPr>
      <w:r w:rsidRPr="007F4C56">
        <w:rPr>
          <w:color w:val="000000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3341"/>
        <w:gridCol w:w="3266"/>
        <w:gridCol w:w="804"/>
        <w:gridCol w:w="871"/>
        <w:gridCol w:w="757"/>
      </w:tblGrid>
      <w:tr w:rsidR="006C260B" w:rsidRPr="007D705B" w:rsidTr="008C4C0F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№</w:t>
            </w:r>
          </w:p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Нормативный правовой акт Богородского муниципального района Нижегородской области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Льготы и социальные выплаты, устанавливаемые нормативными правовыми актами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05B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05B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05B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6C260B" w:rsidRPr="007D705B" w:rsidTr="008C4C0F">
        <w:trPr>
          <w:trHeight w:val="2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 xml:space="preserve">Решение Земского собрания Богородского муниципального района Нижегородской области от 24.05.2012 № 58 </w:t>
            </w:r>
            <w:r w:rsidR="006463CF">
              <w:rPr>
                <w:color w:val="000000"/>
                <w:sz w:val="20"/>
                <w:szCs w:val="20"/>
              </w:rPr>
              <w:t>«</w:t>
            </w:r>
            <w:r w:rsidRPr="007D705B">
              <w:rPr>
                <w:color w:val="000000"/>
                <w:sz w:val="20"/>
                <w:szCs w:val="20"/>
              </w:rPr>
              <w:t>О мерах социальной поддержки отдельных категорий граждан проживающих на территории Богородского муниципального района Нижегородской области</w:t>
            </w:r>
            <w:r w:rsidR="006463CF">
              <w:rPr>
                <w:color w:val="000000"/>
                <w:sz w:val="20"/>
                <w:szCs w:val="20"/>
              </w:rPr>
              <w:t>»</w:t>
            </w:r>
            <w:r w:rsidRPr="007D705B">
              <w:rPr>
                <w:color w:val="000000"/>
                <w:sz w:val="20"/>
                <w:szCs w:val="20"/>
              </w:rPr>
              <w:t xml:space="preserve"> (С учетом изменений, внесенных Решениями Земского собрания Богородского муниципального района Нижегородской области от 20.02.2014 № 15, от 03.12.2015 № 35, от 16.02.2017 №20, от 28.12.2017 №153, от 20.09.2018 №68, от 15.08.2019 №77)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1.1. Единовременная выплата малоимущим семьям или малоимущим одиноко проживающим гражданам, а также гражданам, оказавшимся в трудной жизненной ситуации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7D4E29" w:rsidP="006C260B">
            <w:pPr>
              <w:jc w:val="center"/>
              <w:rPr>
                <w:sz w:val="20"/>
                <w:szCs w:val="20"/>
              </w:rPr>
            </w:pPr>
            <w:r w:rsidRPr="007D705B">
              <w:rPr>
                <w:sz w:val="20"/>
                <w:szCs w:val="20"/>
              </w:rPr>
              <w:t>4</w:t>
            </w:r>
            <w:r w:rsidR="006C260B">
              <w:rPr>
                <w:sz w:val="20"/>
                <w:szCs w:val="20"/>
              </w:rPr>
              <w:t>20</w:t>
            </w:r>
            <w:r w:rsidR="00510405" w:rsidRPr="007D705B">
              <w:rPr>
                <w:sz w:val="20"/>
                <w:szCs w:val="20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sz w:val="20"/>
                <w:szCs w:val="20"/>
              </w:rPr>
            </w:pPr>
            <w:r w:rsidRPr="007D705B">
              <w:rPr>
                <w:sz w:val="20"/>
                <w:szCs w:val="20"/>
              </w:rPr>
              <w:t>300,00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6C260B" w:rsidRPr="007D705B" w:rsidTr="008C4C0F">
        <w:trPr>
          <w:trHeight w:val="20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1.2. Единовременная выплата гражданам, находящимся в трудной жизненной ситуации, в целях софинансирования расходов на восстановление и ремонт жилья, а также строительство пристроя к жилому дому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6C260B" w:rsidP="006C2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239,07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234,00</w:t>
            </w:r>
          </w:p>
        </w:tc>
      </w:tr>
      <w:tr w:rsidR="006C260B" w:rsidRPr="007D705B" w:rsidTr="008C4C0F">
        <w:trPr>
          <w:trHeight w:val="20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 xml:space="preserve">1.3. Единовременная выплата </w:t>
            </w:r>
            <w:r w:rsidRPr="007D705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на проведение капитального ремонта жилого помещения инвалидам и ветеранам Великой Отечественной войны 1941-1945 годов, не имеющим права на обеспечение жильем по основаниям, установленным Федеральным законом от 12 января 1995 года N 5-ФЗ </w:t>
            </w:r>
            <w:r w:rsidR="006463CF">
              <w:rPr>
                <w:rFonts w:eastAsia="Calibri"/>
                <w:color w:val="000000"/>
                <w:sz w:val="20"/>
                <w:szCs w:val="20"/>
                <w:lang w:eastAsia="en-US"/>
              </w:rPr>
              <w:t>«</w:t>
            </w:r>
            <w:r w:rsidRPr="007D705B">
              <w:rPr>
                <w:rFonts w:eastAsia="Calibri"/>
                <w:color w:val="000000"/>
                <w:sz w:val="20"/>
                <w:szCs w:val="20"/>
                <w:lang w:eastAsia="en-US"/>
              </w:rPr>
              <w:t>О ветеранах</w:t>
            </w:r>
            <w:r w:rsidR="006463CF">
              <w:rPr>
                <w:rFonts w:eastAsia="Calibr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6C260B" w:rsidP="006C2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89,97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121,5</w:t>
            </w:r>
          </w:p>
        </w:tc>
      </w:tr>
      <w:tr w:rsidR="006C260B" w:rsidRPr="007D705B" w:rsidTr="007D705B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6C260B" w:rsidP="006C26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749,04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655,50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655,50</w:t>
            </w:r>
          </w:p>
        </w:tc>
      </w:tr>
      <w:tr w:rsidR="006C260B" w:rsidRPr="007D705B" w:rsidTr="008C4C0F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 xml:space="preserve">Решение Земского собрания Богородского муниципального района Нижегородской области от 15.02.2018 № 11 </w:t>
            </w:r>
            <w:r w:rsidR="006463CF">
              <w:rPr>
                <w:color w:val="000000"/>
                <w:sz w:val="20"/>
                <w:szCs w:val="20"/>
              </w:rPr>
              <w:t>«</w:t>
            </w:r>
            <w:r w:rsidRPr="007D705B">
              <w:rPr>
                <w:color w:val="000000"/>
                <w:sz w:val="20"/>
                <w:szCs w:val="20"/>
              </w:rPr>
              <w:t>Об установлении дополнительных мер социальной поддержки отдельным гражданам Богородского муниципального района Нижегородской области</w:t>
            </w:r>
            <w:r w:rsidR="006463CF">
              <w:rPr>
                <w:color w:val="000000"/>
                <w:sz w:val="20"/>
                <w:szCs w:val="20"/>
              </w:rPr>
              <w:t>»</w:t>
            </w:r>
            <w:r w:rsidRPr="007D705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2.1. Ежемесячная выплата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6C260B" w:rsidRPr="007D705B" w:rsidTr="007D705B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36,00</w:t>
            </w:r>
          </w:p>
        </w:tc>
      </w:tr>
      <w:tr w:rsidR="006C260B" w:rsidRPr="007D705B" w:rsidTr="008C4C0F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 xml:space="preserve">Решение Земского собрания Богородского района Нижегородской области от 27.10.2010 № 105 </w:t>
            </w:r>
            <w:r w:rsidR="006463CF">
              <w:rPr>
                <w:color w:val="000000"/>
                <w:sz w:val="20"/>
                <w:szCs w:val="20"/>
              </w:rPr>
              <w:t>«</w:t>
            </w:r>
            <w:r w:rsidRPr="007D705B">
              <w:rPr>
                <w:color w:val="000000"/>
                <w:sz w:val="20"/>
                <w:szCs w:val="20"/>
              </w:rPr>
              <w:t>О предоставлении ежемесячной выплаты семьям, имеющим пятерых и более детей на территории Богородского района Нижегородской области</w:t>
            </w:r>
            <w:r w:rsidR="006463CF">
              <w:rPr>
                <w:color w:val="000000"/>
                <w:sz w:val="20"/>
                <w:szCs w:val="20"/>
              </w:rPr>
              <w:t>»</w:t>
            </w:r>
            <w:r w:rsidRPr="007D705B">
              <w:rPr>
                <w:color w:val="000000"/>
                <w:sz w:val="20"/>
                <w:szCs w:val="20"/>
              </w:rPr>
              <w:t xml:space="preserve"> (С учетом изменений, внесенных Решением Земского собрания Богородского муниципального района Нижегородской области от 25.08.2011 № 91, от 28.12.2017 №153)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3.1.Ежемесячная выплата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6C260B" w:rsidP="006C2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203,85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300,60</w:t>
            </w:r>
          </w:p>
        </w:tc>
      </w:tr>
      <w:tr w:rsidR="006C260B" w:rsidRPr="007D705B" w:rsidTr="007D705B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6C260B" w:rsidP="006C26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203,85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300,60</w:t>
            </w:r>
          </w:p>
        </w:tc>
      </w:tr>
      <w:tr w:rsidR="006C260B" w:rsidRPr="007D705B" w:rsidTr="008C4C0F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 xml:space="preserve">Решение Земского собрания Богородского муниципального района Нижегородской области от 27.03.2014 № 29 </w:t>
            </w:r>
            <w:r w:rsidR="006463CF">
              <w:rPr>
                <w:color w:val="000000"/>
                <w:sz w:val="20"/>
                <w:szCs w:val="20"/>
              </w:rPr>
              <w:t>«</w:t>
            </w:r>
            <w:r w:rsidRPr="007D705B">
              <w:rPr>
                <w:color w:val="000000"/>
                <w:sz w:val="20"/>
                <w:szCs w:val="20"/>
              </w:rPr>
              <w:t>О дополнительных мерах социальной поддержки (социальной помощи) малоимущих граждан при газификации домовладений</w:t>
            </w:r>
            <w:r w:rsidR="006463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4.1. Единовременная выплата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EB7A6B" w:rsidP="00EB7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10405" w:rsidRPr="007D70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6C260B" w:rsidRPr="007D705B" w:rsidTr="007D705B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EB7A6B" w:rsidP="00EB7A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510405" w:rsidRPr="007D705B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90,00</w:t>
            </w:r>
          </w:p>
        </w:tc>
      </w:tr>
      <w:tr w:rsidR="006C260B" w:rsidRPr="007D705B" w:rsidTr="008C4C0F">
        <w:trPr>
          <w:trHeight w:val="2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 xml:space="preserve">Решение Земского собрания Богородского района Нижегородской области от 28.08.2009 № 82 </w:t>
            </w:r>
            <w:r w:rsidR="006463CF">
              <w:rPr>
                <w:color w:val="000000"/>
                <w:sz w:val="20"/>
                <w:szCs w:val="20"/>
              </w:rPr>
              <w:t>«</w:t>
            </w:r>
            <w:r w:rsidRPr="007D705B">
              <w:rPr>
                <w:color w:val="000000"/>
                <w:sz w:val="20"/>
                <w:szCs w:val="20"/>
              </w:rPr>
              <w:t xml:space="preserve">Об утверждении Положения о присвоении звания </w:t>
            </w:r>
            <w:r w:rsidR="006463CF">
              <w:rPr>
                <w:color w:val="000000"/>
                <w:sz w:val="20"/>
                <w:szCs w:val="20"/>
              </w:rPr>
              <w:t>«</w:t>
            </w:r>
            <w:r w:rsidRPr="007D705B">
              <w:rPr>
                <w:color w:val="000000"/>
                <w:sz w:val="20"/>
                <w:szCs w:val="20"/>
              </w:rPr>
              <w:t>Почетный гражданин Богородского района Нижегородской области</w:t>
            </w:r>
            <w:r w:rsidR="006463CF">
              <w:rPr>
                <w:color w:val="000000"/>
                <w:sz w:val="20"/>
                <w:szCs w:val="20"/>
              </w:rPr>
              <w:t>»</w:t>
            </w:r>
            <w:r w:rsidRPr="007D705B">
              <w:rPr>
                <w:color w:val="000000"/>
                <w:sz w:val="20"/>
                <w:szCs w:val="20"/>
              </w:rPr>
              <w:t xml:space="preserve">, состава комиссии по присвоению звания </w:t>
            </w:r>
            <w:r w:rsidR="006463CF">
              <w:rPr>
                <w:color w:val="000000"/>
                <w:sz w:val="20"/>
                <w:szCs w:val="20"/>
              </w:rPr>
              <w:t>«</w:t>
            </w:r>
            <w:r w:rsidRPr="007D705B">
              <w:rPr>
                <w:color w:val="000000"/>
                <w:sz w:val="20"/>
                <w:szCs w:val="20"/>
              </w:rPr>
              <w:t>Почетный гражданин Богородского района Нижегородской области</w:t>
            </w:r>
            <w:r w:rsidR="006463CF">
              <w:rPr>
                <w:color w:val="000000"/>
                <w:sz w:val="20"/>
                <w:szCs w:val="20"/>
              </w:rPr>
              <w:t>»</w:t>
            </w:r>
            <w:r w:rsidRPr="007D705B">
              <w:rPr>
                <w:color w:val="000000"/>
                <w:sz w:val="20"/>
                <w:szCs w:val="20"/>
              </w:rPr>
              <w:t xml:space="preserve"> (С учетом изменений, внесенных Решениями Земского собрания Богородского муниципального района Нижегородской области 03.12.2009 № 157, от 26.06.2012 № 78, от 14.12.2012 № 155, от 18.06.2014 № 48, от 18.02.2016 № 20, от 27.04.2017 № 55, от 22.06.2017 №59)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5.1.Ежемесячная выплата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0405" w:rsidRPr="007D705B" w:rsidRDefault="007D4E29" w:rsidP="007D4E29">
            <w:pPr>
              <w:jc w:val="center"/>
              <w:rPr>
                <w:sz w:val="20"/>
                <w:szCs w:val="20"/>
              </w:rPr>
            </w:pPr>
            <w:r w:rsidRPr="007D705B">
              <w:rPr>
                <w:sz w:val="20"/>
                <w:szCs w:val="20"/>
              </w:rPr>
              <w:t>597,00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648,00</w:t>
            </w:r>
          </w:p>
        </w:tc>
      </w:tr>
      <w:tr w:rsidR="006C260B" w:rsidRPr="007D705B" w:rsidTr="008C4C0F">
        <w:trPr>
          <w:trHeight w:val="20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autoSpaceDE/>
              <w:autoSpaceDN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autoSpaceDE/>
              <w:autoSpaceDN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5.2.Единовременная выплата на санаторно-курортное лечение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sz w:val="20"/>
                <w:szCs w:val="20"/>
              </w:rPr>
            </w:pPr>
            <w:r w:rsidRPr="007D705B">
              <w:rPr>
                <w:sz w:val="20"/>
                <w:szCs w:val="20"/>
              </w:rPr>
              <w:t>170,00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180,00</w:t>
            </w:r>
          </w:p>
        </w:tc>
      </w:tr>
      <w:tr w:rsidR="006C260B" w:rsidRPr="007D705B" w:rsidTr="008C4C0F">
        <w:trPr>
          <w:trHeight w:val="20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autoSpaceDE/>
              <w:autoSpaceDN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autoSpaceDE/>
              <w:autoSpaceDN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5.3.Компнсация за проезд в автомобильном транспорте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0405" w:rsidRPr="007D705B" w:rsidRDefault="007D4E29" w:rsidP="007D4E29">
            <w:pPr>
              <w:jc w:val="center"/>
              <w:rPr>
                <w:sz w:val="20"/>
                <w:szCs w:val="20"/>
              </w:rPr>
            </w:pPr>
            <w:r w:rsidRPr="007D705B">
              <w:rPr>
                <w:sz w:val="20"/>
                <w:szCs w:val="20"/>
              </w:rPr>
              <w:t>24,00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27,00</w:t>
            </w:r>
          </w:p>
        </w:tc>
      </w:tr>
      <w:tr w:rsidR="006C260B" w:rsidRPr="007D705B" w:rsidTr="008C4C0F">
        <w:trPr>
          <w:trHeight w:val="20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autoSpaceDE/>
              <w:autoSpaceDN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autoSpaceDE/>
              <w:autoSpaceDN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5.4.Единовременные и др. выплаты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6C260B" w:rsidRPr="007D705B" w:rsidTr="007D705B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rPr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7D4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8</w:t>
            </w:r>
            <w:r w:rsidR="007D4E29" w:rsidRPr="007D705B">
              <w:rPr>
                <w:b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891,00</w:t>
            </w:r>
          </w:p>
        </w:tc>
      </w:tr>
      <w:tr w:rsidR="006C260B" w:rsidRPr="007D705B" w:rsidTr="008C4C0F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 xml:space="preserve">Решение Земского собрания Богородского муниципального района Нижегородской области от 20.02.2014 № 14 </w:t>
            </w:r>
            <w:r w:rsidR="006463CF">
              <w:rPr>
                <w:color w:val="000000"/>
                <w:sz w:val="20"/>
                <w:szCs w:val="20"/>
              </w:rPr>
              <w:t>«</w:t>
            </w:r>
            <w:r w:rsidRPr="007D705B">
              <w:rPr>
                <w:color w:val="000000"/>
                <w:sz w:val="20"/>
                <w:szCs w:val="20"/>
              </w:rPr>
              <w:t xml:space="preserve">Об утверждении Положения о ежемесячной выплате неработающим пенсионерам, удостоенным за высокие показатели в труде указами Президента Российской Федерации звания </w:t>
            </w:r>
            <w:r w:rsidR="006463CF">
              <w:rPr>
                <w:color w:val="000000"/>
                <w:sz w:val="20"/>
                <w:szCs w:val="20"/>
              </w:rPr>
              <w:t>«</w:t>
            </w:r>
            <w:r w:rsidRPr="007D705B">
              <w:rPr>
                <w:color w:val="000000"/>
                <w:sz w:val="20"/>
                <w:szCs w:val="20"/>
              </w:rPr>
              <w:t>Заслуженный работник</w:t>
            </w:r>
            <w:r w:rsidR="006463CF">
              <w:rPr>
                <w:color w:val="000000"/>
                <w:sz w:val="20"/>
                <w:szCs w:val="20"/>
              </w:rPr>
              <w:t>»</w:t>
            </w:r>
            <w:r w:rsidRPr="007D705B">
              <w:rPr>
                <w:color w:val="000000"/>
                <w:sz w:val="20"/>
                <w:szCs w:val="20"/>
              </w:rPr>
              <w:t xml:space="preserve"> (С учетом изменений, внесенных Решением Земского собрания Богородского муниципального района Нижегородской области от 28.12.2017 №153)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6.1.Ежемесячные выплаты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6C260B" w:rsidP="006C2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</w:t>
            </w:r>
            <w:r w:rsidR="00510405" w:rsidRPr="007D70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color w:val="000000"/>
                <w:sz w:val="20"/>
                <w:szCs w:val="20"/>
              </w:rPr>
            </w:pPr>
            <w:r w:rsidRPr="007D705B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6C260B" w:rsidRPr="007D705B" w:rsidTr="007D705B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6C260B" w:rsidP="006C26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160,5</w:t>
            </w:r>
            <w:r w:rsidR="00510405" w:rsidRPr="007D705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162,00</w:t>
            </w:r>
          </w:p>
        </w:tc>
      </w:tr>
      <w:tr w:rsidR="006C260B" w:rsidRPr="007D705B" w:rsidTr="007D705B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rPr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182A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2</w:t>
            </w:r>
            <w:r w:rsidR="006C260B">
              <w:rPr>
                <w:b/>
                <w:color w:val="000000"/>
                <w:sz w:val="20"/>
                <w:szCs w:val="20"/>
              </w:rPr>
              <w:t> 0</w:t>
            </w:r>
            <w:r w:rsidR="00182AE5">
              <w:rPr>
                <w:b/>
                <w:color w:val="000000"/>
                <w:sz w:val="20"/>
                <w:szCs w:val="20"/>
              </w:rPr>
              <w:t>0</w:t>
            </w:r>
            <w:r w:rsidR="006C260B">
              <w:rPr>
                <w:b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2 135,10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405" w:rsidRPr="007D705B" w:rsidRDefault="00510405" w:rsidP="00510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705B">
              <w:rPr>
                <w:b/>
                <w:color w:val="000000"/>
                <w:sz w:val="20"/>
                <w:szCs w:val="20"/>
              </w:rPr>
              <w:t>2 135,10</w:t>
            </w:r>
          </w:p>
        </w:tc>
      </w:tr>
    </w:tbl>
    <w:p w:rsidR="00510405" w:rsidRPr="007F4C56" w:rsidRDefault="007F4C56" w:rsidP="0051040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  <w:r w:rsidR="006463C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7F4C56" w:rsidRDefault="007F4C56" w:rsidP="007F4C56">
      <w:pPr>
        <w:tabs>
          <w:tab w:val="left" w:pos="568"/>
        </w:tabs>
        <w:spacing w:line="100" w:lineRule="atLeast"/>
        <w:ind w:firstLine="720"/>
        <w:rPr>
          <w:rFonts w:eastAsia="Lucida Sans Unicode"/>
          <w:kern w:val="2"/>
        </w:rPr>
      </w:pPr>
      <w:r w:rsidRPr="00E83C35">
        <w:rPr>
          <w:rFonts w:eastAsia="Lucida Sans Unicode"/>
          <w:kern w:val="2"/>
        </w:rPr>
        <w:t>1.</w:t>
      </w:r>
      <w:r w:rsidR="007E5FB3">
        <w:rPr>
          <w:rFonts w:eastAsia="Lucida Sans Unicode"/>
          <w:kern w:val="2"/>
        </w:rPr>
        <w:t>1</w:t>
      </w:r>
      <w:r w:rsidR="006C260B">
        <w:rPr>
          <w:rFonts w:eastAsia="Lucida Sans Unicode"/>
          <w:kern w:val="2"/>
        </w:rPr>
        <w:t>6</w:t>
      </w:r>
      <w:r>
        <w:rPr>
          <w:rFonts w:eastAsia="Lucida Sans Unicode"/>
          <w:kern w:val="2"/>
        </w:rPr>
        <w:t xml:space="preserve">) </w:t>
      </w:r>
      <w:r w:rsidRPr="00E83C35">
        <w:rPr>
          <w:rFonts w:eastAsia="Lucida Sans Unicode"/>
          <w:kern w:val="2"/>
        </w:rPr>
        <w:t xml:space="preserve">приложение </w:t>
      </w:r>
      <w:r>
        <w:rPr>
          <w:rFonts w:eastAsia="Lucida Sans Unicode"/>
          <w:kern w:val="2"/>
        </w:rPr>
        <w:t>9</w:t>
      </w:r>
      <w:r w:rsidRPr="00E83C35">
        <w:rPr>
          <w:rFonts w:eastAsia="Lucida Sans Unicode"/>
          <w:kern w:val="2"/>
        </w:rPr>
        <w:t xml:space="preserve"> изложить в следующей редакции:</w:t>
      </w:r>
    </w:p>
    <w:p w:rsidR="00B1250E" w:rsidRPr="00E83C35" w:rsidRDefault="00B1250E" w:rsidP="007F4C56">
      <w:pPr>
        <w:tabs>
          <w:tab w:val="left" w:pos="568"/>
        </w:tabs>
        <w:ind w:firstLine="5580"/>
        <w:jc w:val="center"/>
        <w:rPr>
          <w:rFonts w:eastAsia="Lucida Sans Unicode"/>
          <w:kern w:val="2"/>
        </w:rPr>
      </w:pPr>
    </w:p>
    <w:p w:rsidR="00B1250E" w:rsidRPr="002C080B" w:rsidRDefault="006463CF" w:rsidP="00B1250E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kern w:val="2"/>
        </w:rPr>
        <w:t>«</w:t>
      </w:r>
      <w:r w:rsidR="00B1250E" w:rsidRPr="002C080B">
        <w:rPr>
          <w:rFonts w:eastAsia="Lucida Sans Unicode"/>
          <w:color w:val="000000"/>
          <w:kern w:val="2"/>
        </w:rPr>
        <w:t>ПРИЛОЖЕНИЕ 9</w:t>
      </w:r>
    </w:p>
    <w:p w:rsidR="00B1250E" w:rsidRPr="002C080B" w:rsidRDefault="00B1250E" w:rsidP="00B1250E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2C080B">
        <w:rPr>
          <w:rFonts w:eastAsia="Lucida Sans Unicode"/>
          <w:color w:val="000000"/>
          <w:kern w:val="2"/>
        </w:rPr>
        <w:t>к Решению Земского собрания</w:t>
      </w:r>
    </w:p>
    <w:p w:rsidR="00B1250E" w:rsidRPr="002C080B" w:rsidRDefault="00B1250E" w:rsidP="00B1250E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2C080B">
        <w:rPr>
          <w:rFonts w:eastAsia="Lucida Sans Unicode"/>
          <w:color w:val="000000"/>
          <w:kern w:val="2"/>
        </w:rPr>
        <w:t>Богородского муниципального</w:t>
      </w:r>
    </w:p>
    <w:p w:rsidR="00B1250E" w:rsidRPr="002C080B" w:rsidRDefault="00B1250E" w:rsidP="00B1250E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2C080B">
        <w:rPr>
          <w:rFonts w:eastAsia="Lucida Sans Unicode"/>
          <w:color w:val="000000"/>
          <w:kern w:val="2"/>
        </w:rPr>
        <w:t>района Нижегородской области</w:t>
      </w:r>
    </w:p>
    <w:p w:rsidR="00B1250E" w:rsidRPr="002C080B" w:rsidRDefault="00B1250E" w:rsidP="00B1250E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2C080B">
        <w:rPr>
          <w:rFonts w:eastAsia="Lucida Sans Unicode"/>
          <w:color w:val="000000"/>
          <w:kern w:val="2"/>
        </w:rPr>
        <w:t xml:space="preserve">от </w:t>
      </w:r>
      <w:r>
        <w:rPr>
          <w:rFonts w:eastAsia="Lucida Sans Unicode"/>
          <w:color w:val="000000"/>
          <w:kern w:val="2"/>
        </w:rPr>
        <w:t>11.12.2019</w:t>
      </w:r>
      <w:r w:rsidRPr="002C080B">
        <w:rPr>
          <w:rFonts w:eastAsia="Lucida Sans Unicode"/>
          <w:color w:val="000000"/>
          <w:kern w:val="2"/>
        </w:rPr>
        <w:t xml:space="preserve"> № </w:t>
      </w:r>
      <w:r>
        <w:rPr>
          <w:rFonts w:eastAsia="Lucida Sans Unicode"/>
          <w:color w:val="000000"/>
          <w:kern w:val="2"/>
        </w:rPr>
        <w:t>129</w:t>
      </w:r>
    </w:p>
    <w:p w:rsidR="00591149" w:rsidRPr="002C080B" w:rsidRDefault="00591149" w:rsidP="00B1250E">
      <w:pPr>
        <w:jc w:val="right"/>
        <w:rPr>
          <w:color w:val="000000"/>
          <w:sz w:val="18"/>
          <w:szCs w:val="18"/>
        </w:rPr>
      </w:pPr>
    </w:p>
    <w:p w:rsidR="00B1250E" w:rsidRPr="00CD6993" w:rsidRDefault="00B1250E" w:rsidP="00B1250E">
      <w:pPr>
        <w:jc w:val="center"/>
        <w:rPr>
          <w:b/>
          <w:color w:val="000000"/>
        </w:rPr>
      </w:pPr>
      <w:r w:rsidRPr="00CD6993">
        <w:rPr>
          <w:b/>
          <w:color w:val="000000"/>
        </w:rPr>
        <w:t xml:space="preserve">Распределение межбюджетных трансфертов из районного бюджета </w:t>
      </w:r>
    </w:p>
    <w:p w:rsidR="00B1250E" w:rsidRPr="00CD6993" w:rsidRDefault="00B1250E" w:rsidP="00B1250E">
      <w:pPr>
        <w:jc w:val="center"/>
        <w:rPr>
          <w:color w:val="000000"/>
        </w:rPr>
      </w:pPr>
      <w:r w:rsidRPr="00CD6993">
        <w:rPr>
          <w:b/>
          <w:color w:val="000000"/>
        </w:rPr>
        <w:t>на 2020 год</w:t>
      </w:r>
    </w:p>
    <w:p w:rsidR="00B1250E" w:rsidRPr="002C080B" w:rsidRDefault="00B1250E" w:rsidP="00B1250E">
      <w:pPr>
        <w:jc w:val="right"/>
        <w:rPr>
          <w:color w:val="000000"/>
          <w:sz w:val="18"/>
          <w:szCs w:val="18"/>
        </w:rPr>
      </w:pPr>
      <w:r w:rsidRPr="00CD6993">
        <w:rPr>
          <w:color w:val="000000"/>
          <w:sz w:val="20"/>
          <w:szCs w:val="20"/>
        </w:rPr>
        <w:t>(тыс. руб</w:t>
      </w:r>
      <w:r w:rsidRPr="002C080B">
        <w:rPr>
          <w:color w:val="000000"/>
          <w:sz w:val="18"/>
          <w:szCs w:val="18"/>
        </w:rPr>
        <w:t>.)</w:t>
      </w:r>
    </w:p>
    <w:tbl>
      <w:tblPr>
        <w:tblW w:w="5305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94"/>
        <w:gridCol w:w="838"/>
        <w:gridCol w:w="436"/>
        <w:gridCol w:w="436"/>
        <w:gridCol w:w="372"/>
        <w:gridCol w:w="434"/>
        <w:gridCol w:w="384"/>
        <w:gridCol w:w="1023"/>
        <w:gridCol w:w="565"/>
        <w:gridCol w:w="426"/>
        <w:gridCol w:w="567"/>
        <w:gridCol w:w="454"/>
        <w:gridCol w:w="448"/>
        <w:gridCol w:w="515"/>
        <w:gridCol w:w="285"/>
        <w:gridCol w:w="285"/>
        <w:gridCol w:w="706"/>
        <w:gridCol w:w="426"/>
        <w:gridCol w:w="426"/>
        <w:gridCol w:w="730"/>
      </w:tblGrid>
      <w:tr w:rsidR="00BF6466" w:rsidRPr="002C080B" w:rsidTr="00F24DA4">
        <w:trPr>
          <w:cantSplit/>
          <w:trHeight w:val="9486"/>
        </w:trPr>
        <w:tc>
          <w:tcPr>
            <w:tcW w:w="98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textDirection w:val="btLr"/>
            <w:vAlign w:val="center"/>
          </w:tcPr>
          <w:p w:rsidR="00BF6466" w:rsidRPr="002C080B" w:rsidRDefault="00BF6466" w:rsidP="00A865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C080B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1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textDirection w:val="btLr"/>
            <w:vAlign w:val="center"/>
          </w:tcPr>
          <w:p w:rsidR="00BF6466" w:rsidRPr="00C572BF" w:rsidRDefault="00BF6466" w:rsidP="00A865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2BF">
              <w:rPr>
                <w:color w:val="000000"/>
                <w:sz w:val="16"/>
                <w:szCs w:val="16"/>
              </w:rPr>
              <w:t>Наименование поселения</w:t>
            </w:r>
          </w:p>
        </w:tc>
        <w:tc>
          <w:tcPr>
            <w:tcW w:w="219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textDirection w:val="btLr"/>
            <w:vAlign w:val="center"/>
          </w:tcPr>
          <w:p w:rsidR="00BF6466" w:rsidRPr="00C572BF" w:rsidRDefault="00BF6466" w:rsidP="00A865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2BF">
              <w:rPr>
                <w:b/>
                <w:color w:val="000000"/>
                <w:sz w:val="16"/>
                <w:szCs w:val="16"/>
              </w:rPr>
              <w:t>Всего межбюджетных трансфертов,</w:t>
            </w:r>
          </w:p>
        </w:tc>
        <w:tc>
          <w:tcPr>
            <w:tcW w:w="219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textDirection w:val="btLr"/>
            <w:vAlign w:val="center"/>
          </w:tcPr>
          <w:p w:rsidR="00BF6466" w:rsidRPr="00C572BF" w:rsidRDefault="00BF6466" w:rsidP="00A865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2BF">
              <w:rPr>
                <w:b/>
                <w:color w:val="000000"/>
                <w:sz w:val="16"/>
                <w:szCs w:val="16"/>
              </w:rPr>
              <w:t xml:space="preserve">в том числе дотации на выравнивание бюджетной обеспеченности </w:t>
            </w:r>
          </w:p>
        </w:tc>
        <w:tc>
          <w:tcPr>
            <w:tcW w:w="187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textDirection w:val="btLr"/>
          </w:tcPr>
          <w:p w:rsidR="00BF6466" w:rsidRPr="00C572BF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  <w:r w:rsidRPr="00C572BF">
              <w:rPr>
                <w:color w:val="000000"/>
                <w:sz w:val="16"/>
                <w:szCs w:val="16"/>
              </w:rPr>
              <w:t>из них за счет субвенции на осуществление полномочий органов государственной власти Нижегородской области по расчету и предоставлению дотаций бюджетам поселений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textDirection w:val="btLr"/>
            <w:vAlign w:val="center"/>
          </w:tcPr>
          <w:p w:rsidR="00BF6466" w:rsidRPr="00C572BF" w:rsidRDefault="00BF6466" w:rsidP="00A865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2BF">
              <w:rPr>
                <w:b/>
                <w:color w:val="000000"/>
                <w:sz w:val="16"/>
                <w:szCs w:val="16"/>
              </w:rPr>
              <w:t>в том числе иные межбюджетные трансферты</w:t>
            </w:r>
          </w:p>
        </w:tc>
        <w:tc>
          <w:tcPr>
            <w:tcW w:w="193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textDirection w:val="btLr"/>
            <w:vAlign w:val="center"/>
          </w:tcPr>
          <w:p w:rsidR="00BF6466" w:rsidRPr="00C572BF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  <w:r w:rsidRPr="00C572BF">
              <w:rPr>
                <w:color w:val="000000"/>
                <w:sz w:val="16"/>
                <w:szCs w:val="16"/>
              </w:rPr>
              <w:t>из них 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514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textDirection w:val="btLr"/>
            <w:vAlign w:val="center"/>
          </w:tcPr>
          <w:p w:rsidR="00BF6466" w:rsidRPr="00C572BF" w:rsidRDefault="00BF6466" w:rsidP="00A8654C">
            <w:pPr>
              <w:adjustRightInd w:val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C572BF">
              <w:rPr>
                <w:color w:val="000000"/>
                <w:sz w:val="16"/>
                <w:szCs w:val="16"/>
              </w:rPr>
              <w:t>из них иные межбюджетные трансферты на осуществление части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84" w:type="pct"/>
            <w:textDirection w:val="btLr"/>
            <w:vAlign w:val="center"/>
          </w:tcPr>
          <w:p w:rsidR="00BF6466" w:rsidRPr="00C572BF" w:rsidRDefault="00BF6466" w:rsidP="00A8654C">
            <w:pPr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572BF">
              <w:rPr>
                <w:color w:val="000000"/>
                <w:sz w:val="16"/>
                <w:szCs w:val="16"/>
              </w:rPr>
              <w:t>из них иные межбюджетные трансферты на поддержку муниципальных программ формирования современной городской среды</w:t>
            </w:r>
          </w:p>
        </w:tc>
        <w:tc>
          <w:tcPr>
            <w:tcW w:w="214" w:type="pct"/>
            <w:textDirection w:val="btLr"/>
          </w:tcPr>
          <w:p w:rsidR="00BF6466" w:rsidRPr="00C572BF" w:rsidRDefault="00BF6466" w:rsidP="00A8654C">
            <w:pPr>
              <w:adjustRightInd w:val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C572BF">
              <w:rPr>
                <w:bCs/>
                <w:iCs/>
                <w:color w:val="000000"/>
                <w:sz w:val="16"/>
                <w:szCs w:val="16"/>
              </w:rPr>
              <w:t>из них иные межбюджетные трансферты на поддержку строительства,ремонта и оборудования объектов социальной инфраструктуры</w:t>
            </w:r>
          </w:p>
        </w:tc>
        <w:tc>
          <w:tcPr>
            <w:tcW w:w="285" w:type="pct"/>
            <w:textDirection w:val="btLr"/>
          </w:tcPr>
          <w:p w:rsidR="00BF6466" w:rsidRPr="001B10FA" w:rsidRDefault="00BF6466" w:rsidP="00A8654C">
            <w:pPr>
              <w:adjustRightInd w:val="0"/>
              <w:jc w:val="center"/>
              <w:rPr>
                <w:bCs/>
                <w:iCs/>
                <w:color w:val="000000"/>
                <w:sz w:val="16"/>
                <w:szCs w:val="16"/>
                <w:vertAlign w:val="subscript"/>
              </w:rPr>
            </w:pPr>
            <w:r w:rsidRPr="00C572BF">
              <w:rPr>
                <w:bCs/>
                <w:iCs/>
                <w:color w:val="000000"/>
                <w:sz w:val="16"/>
                <w:szCs w:val="16"/>
              </w:rPr>
              <w:t>из них иные межбюджетные трансферты</w:t>
            </w:r>
            <w:r w:rsidRPr="001B10FA">
              <w:rPr>
                <w:sz w:val="16"/>
                <w:szCs w:val="16"/>
              </w:rPr>
              <w:t xml:space="preserve">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</w:t>
            </w:r>
            <w:r w:rsidRPr="0074392B">
              <w:t xml:space="preserve">  </w:t>
            </w:r>
            <w:r w:rsidRPr="001B10FA">
              <w:rPr>
                <w:sz w:val="16"/>
                <w:szCs w:val="16"/>
              </w:rPr>
              <w:t xml:space="preserve">конкурса лучших проектов создания комфортной городской среды  </w:t>
            </w:r>
          </w:p>
        </w:tc>
        <w:tc>
          <w:tcPr>
            <w:tcW w:w="228" w:type="pct"/>
            <w:textDirection w:val="btLr"/>
          </w:tcPr>
          <w:p w:rsidR="00BF6466" w:rsidRPr="00E21485" w:rsidRDefault="00BF6466" w:rsidP="00A8654C">
            <w:pPr>
              <w:adjustRightInd w:val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C572BF">
              <w:rPr>
                <w:bCs/>
                <w:iCs/>
                <w:color w:val="000000"/>
                <w:sz w:val="16"/>
                <w:szCs w:val="16"/>
              </w:rPr>
              <w:t xml:space="preserve">из них иные межбюджетные </w:t>
            </w:r>
            <w:r w:rsidRPr="00E21485">
              <w:rPr>
                <w:bCs/>
                <w:iCs/>
                <w:color w:val="000000"/>
                <w:sz w:val="16"/>
                <w:szCs w:val="16"/>
              </w:rPr>
              <w:t>трансферты</w:t>
            </w:r>
            <w:r w:rsidRPr="00E21485">
              <w:rPr>
                <w:bCs/>
                <w:sz w:val="16"/>
                <w:szCs w:val="16"/>
              </w:rPr>
              <w:t xml:space="preserve">  на софинансирование мероприятий, предусмотренных государственной программой </w:t>
            </w:r>
            <w:r w:rsidR="006463CF">
              <w:rPr>
                <w:bCs/>
                <w:sz w:val="16"/>
                <w:szCs w:val="16"/>
              </w:rPr>
              <w:t>«</w:t>
            </w:r>
            <w:r w:rsidRPr="00E21485">
              <w:rPr>
                <w:bCs/>
                <w:sz w:val="16"/>
                <w:szCs w:val="16"/>
              </w:rPr>
              <w:t>Развитие транспортной системы Нижегородской области</w:t>
            </w:r>
          </w:p>
        </w:tc>
        <w:tc>
          <w:tcPr>
            <w:tcW w:w="225" w:type="pct"/>
            <w:textDirection w:val="btLr"/>
          </w:tcPr>
          <w:p w:rsidR="00BF6466" w:rsidRPr="00C572BF" w:rsidRDefault="00BF6466" w:rsidP="00A8654C">
            <w:pPr>
              <w:adjustRightInd w:val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C572BF">
              <w:rPr>
                <w:bCs/>
                <w:iCs/>
                <w:color w:val="000000"/>
                <w:sz w:val="16"/>
                <w:szCs w:val="16"/>
              </w:rPr>
              <w:t xml:space="preserve">из них иные межбюджетные </w:t>
            </w:r>
            <w:r w:rsidRPr="00E21485">
              <w:rPr>
                <w:bCs/>
                <w:iCs/>
                <w:color w:val="000000"/>
                <w:sz w:val="16"/>
                <w:szCs w:val="16"/>
              </w:rPr>
              <w:t>трансферты</w:t>
            </w:r>
            <w:r w:rsidRPr="00E21485">
              <w:rPr>
                <w:bCs/>
                <w:sz w:val="16"/>
                <w:szCs w:val="16"/>
              </w:rPr>
              <w:t xml:space="preserve">  на</w:t>
            </w:r>
            <w:r>
              <w:rPr>
                <w:bCs/>
                <w:sz w:val="16"/>
                <w:szCs w:val="16"/>
              </w:rPr>
              <w:t xml:space="preserve"> реализацию мероприятий по обустройству и восстановлению памятных мест,посвященных Великой Отечественной войне 1941-1945 годов</w:t>
            </w:r>
          </w:p>
        </w:tc>
        <w:tc>
          <w:tcPr>
            <w:tcW w:w="259" w:type="pct"/>
            <w:textDirection w:val="btLr"/>
            <w:vAlign w:val="center"/>
          </w:tcPr>
          <w:p w:rsidR="00BF6466" w:rsidRPr="00C572BF" w:rsidRDefault="00BF6466" w:rsidP="00A8654C">
            <w:pPr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572BF">
              <w:rPr>
                <w:bCs/>
                <w:iCs/>
                <w:color w:val="000000"/>
                <w:sz w:val="16"/>
                <w:szCs w:val="16"/>
              </w:rPr>
              <w:t xml:space="preserve">из  них иные межбюджетные трансферты на </w:t>
            </w:r>
            <w:r>
              <w:rPr>
                <w:bCs/>
                <w:iCs/>
                <w:color w:val="000000"/>
                <w:sz w:val="16"/>
                <w:szCs w:val="16"/>
              </w:rPr>
              <w:t>софинансирование мероприятий</w:t>
            </w:r>
            <w:r w:rsidRPr="00C572BF">
              <w:rPr>
                <w:bCs/>
                <w:iCs/>
                <w:color w:val="000000"/>
                <w:sz w:val="16"/>
                <w:szCs w:val="16"/>
              </w:rPr>
              <w:t xml:space="preserve"> по реализации общественно-значимых проектов в рамках участия населения Нижегородской области в формировании модельных расходов муниципальных образований</w:t>
            </w:r>
          </w:p>
        </w:tc>
        <w:tc>
          <w:tcPr>
            <w:tcW w:w="143" w:type="pct"/>
            <w:textDirection w:val="btLr"/>
          </w:tcPr>
          <w:p w:rsidR="00BF6466" w:rsidRPr="00C572BF" w:rsidRDefault="00BF6466" w:rsidP="00A8654C">
            <w:pPr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572BF">
              <w:rPr>
                <w:bCs/>
                <w:iCs/>
                <w:color w:val="000000"/>
                <w:sz w:val="16"/>
                <w:szCs w:val="16"/>
              </w:rPr>
              <w:t xml:space="preserve">из  них иные межбюджетные трансферты на </w:t>
            </w:r>
            <w:r>
              <w:rPr>
                <w:bCs/>
                <w:iCs/>
                <w:color w:val="000000"/>
                <w:sz w:val="16"/>
                <w:szCs w:val="16"/>
              </w:rPr>
              <w:t xml:space="preserve">реализацию проекта по поддержке местных инициатив </w:t>
            </w:r>
          </w:p>
        </w:tc>
        <w:tc>
          <w:tcPr>
            <w:tcW w:w="143" w:type="pct"/>
            <w:textDirection w:val="btLr"/>
          </w:tcPr>
          <w:p w:rsidR="00BF6466" w:rsidRPr="00C572BF" w:rsidRDefault="00BF6466" w:rsidP="00A8654C">
            <w:pPr>
              <w:adjustRightInd w:val="0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572BF">
              <w:rPr>
                <w:bCs/>
                <w:iCs/>
                <w:color w:val="000000"/>
                <w:sz w:val="16"/>
                <w:szCs w:val="16"/>
              </w:rPr>
              <w:t xml:space="preserve">из  них иные межбюджетные трансферты на </w:t>
            </w:r>
            <w:r>
              <w:rPr>
                <w:bCs/>
                <w:iCs/>
                <w:color w:val="000000"/>
                <w:sz w:val="16"/>
                <w:szCs w:val="16"/>
              </w:rPr>
              <w:t>реализацию мероприятий по благоустройству сельских территорий</w:t>
            </w:r>
          </w:p>
        </w:tc>
        <w:tc>
          <w:tcPr>
            <w:tcW w:w="355" w:type="pct"/>
            <w:textDirection w:val="btLr"/>
          </w:tcPr>
          <w:p w:rsidR="00BF6466" w:rsidRPr="00C572BF" w:rsidRDefault="00BF6466" w:rsidP="00A8654C">
            <w:pPr>
              <w:pStyle w:val="ConsPlusTitle"/>
              <w:jc w:val="center"/>
              <w:rPr>
                <w:b w:val="0"/>
                <w:bCs w:val="0"/>
                <w:iCs/>
                <w:color w:val="000000"/>
                <w:sz w:val="16"/>
                <w:szCs w:val="16"/>
              </w:rPr>
            </w:pPr>
            <w:r w:rsidRPr="00A5316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иные межбюджетные трансферты на реализацию мероприятий по благоустройству и дорожной деятельности территории населённых пунктов за счет средств областного бюджета на предоставление грантов на награждение победителей областного смотра-конкурса на звание </w:t>
            </w:r>
            <w:r w:rsidR="006463CF"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A53161">
              <w:rPr>
                <w:rFonts w:ascii="Times New Roman" w:hAnsi="Times New Roman" w:cs="Times New Roman"/>
                <w:b w:val="0"/>
                <w:sz w:val="16"/>
                <w:szCs w:val="16"/>
              </w:rPr>
              <w:t>Лучшее муниципальное образование Нижегородской области в сфере благоустройства и дорожной деятельности</w:t>
            </w:r>
            <w:r w:rsidR="006463CF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A5316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14" w:type="pct"/>
            <w:textDirection w:val="btLr"/>
          </w:tcPr>
          <w:p w:rsidR="00BF6466" w:rsidRPr="00F95973" w:rsidRDefault="00BF6466" w:rsidP="00A8654C">
            <w:pPr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95973">
              <w:rPr>
                <w:iCs/>
                <w:kern w:val="32"/>
                <w:sz w:val="18"/>
                <w:szCs w:val="18"/>
              </w:rPr>
              <w:t>на осуществление дополнительных расходов, возникших в результате  решений, принятых правительством Нижегородской области о выделении денежных средств из</w:t>
            </w:r>
            <w:r w:rsidRPr="00F95973">
              <w:rPr>
                <w:iCs/>
                <w:kern w:val="32"/>
              </w:rPr>
              <w:t xml:space="preserve"> </w:t>
            </w:r>
            <w:r w:rsidRPr="00F95973">
              <w:rPr>
                <w:iCs/>
                <w:kern w:val="32"/>
                <w:sz w:val="18"/>
                <w:szCs w:val="18"/>
              </w:rPr>
              <w:t>фонда на поддержку территорий</w:t>
            </w:r>
          </w:p>
        </w:tc>
        <w:tc>
          <w:tcPr>
            <w:tcW w:w="214" w:type="pct"/>
            <w:textDirection w:val="btLr"/>
          </w:tcPr>
          <w:p w:rsidR="00BF6466" w:rsidRPr="00C572BF" w:rsidRDefault="00BF6466" w:rsidP="0065281C">
            <w:pPr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iCs/>
                <w:kern w:val="32"/>
                <w:sz w:val="18"/>
                <w:szCs w:val="18"/>
              </w:rPr>
              <w:t>н</w:t>
            </w:r>
            <w:r w:rsidRPr="00F95973">
              <w:rPr>
                <w:iCs/>
                <w:kern w:val="32"/>
                <w:sz w:val="18"/>
                <w:szCs w:val="18"/>
              </w:rPr>
              <w:t xml:space="preserve">а осуществление дополнительных расходов, возникших в результате  решений, принятых </w:t>
            </w:r>
            <w:r>
              <w:rPr>
                <w:iCs/>
                <w:kern w:val="32"/>
                <w:sz w:val="18"/>
                <w:szCs w:val="18"/>
              </w:rPr>
              <w:t>администрацией Богородског</w:t>
            </w:r>
            <w:r w:rsidR="00F24DA4">
              <w:rPr>
                <w:iCs/>
                <w:kern w:val="32"/>
                <w:sz w:val="18"/>
                <w:szCs w:val="18"/>
              </w:rPr>
              <w:t xml:space="preserve">о </w:t>
            </w:r>
            <w:r>
              <w:rPr>
                <w:iCs/>
                <w:kern w:val="32"/>
                <w:sz w:val="18"/>
                <w:szCs w:val="18"/>
              </w:rPr>
              <w:t xml:space="preserve"> </w:t>
            </w:r>
            <w:r w:rsidR="00F24DA4">
              <w:rPr>
                <w:iCs/>
                <w:kern w:val="32"/>
                <w:sz w:val="18"/>
                <w:szCs w:val="18"/>
              </w:rPr>
              <w:t>муниципального района Нижегородской области</w:t>
            </w:r>
            <w:r w:rsidR="0065281C">
              <w:rPr>
                <w:iCs/>
                <w:kern w:val="32"/>
                <w:sz w:val="18"/>
                <w:szCs w:val="18"/>
              </w:rPr>
              <w:t xml:space="preserve">  о выделении денежных средств из </w:t>
            </w:r>
            <w:r w:rsidR="00F24DA4">
              <w:rPr>
                <w:iCs/>
                <w:kern w:val="32"/>
                <w:sz w:val="18"/>
                <w:szCs w:val="18"/>
              </w:rPr>
              <w:t xml:space="preserve">резервного фонда. </w:t>
            </w:r>
          </w:p>
        </w:tc>
        <w:tc>
          <w:tcPr>
            <w:tcW w:w="369" w:type="pct"/>
            <w:shd w:val="clear" w:color="auto" w:fill="auto"/>
            <w:textDirection w:val="btLr"/>
            <w:vAlign w:val="center"/>
          </w:tcPr>
          <w:p w:rsidR="00BF6466" w:rsidRPr="00C572BF" w:rsidRDefault="00BF6466" w:rsidP="00A8654C">
            <w:pPr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572BF">
              <w:rPr>
                <w:b/>
                <w:bCs/>
                <w:iCs/>
                <w:color w:val="000000"/>
                <w:sz w:val="16"/>
                <w:szCs w:val="16"/>
              </w:rPr>
              <w:t>в том числе 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</w:tr>
      <w:tr w:rsidR="00BF6466" w:rsidRPr="002C080B" w:rsidTr="00F24DA4">
        <w:trPr>
          <w:trHeight w:val="57"/>
        </w:trPr>
        <w:tc>
          <w:tcPr>
            <w:tcW w:w="98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1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Алешковское</w:t>
            </w:r>
          </w:p>
        </w:tc>
        <w:tc>
          <w:tcPr>
            <w:tcW w:w="219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Default="00BF6466" w:rsidP="00A865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</w:t>
            </w:r>
          </w:p>
          <w:p w:rsidR="00BF6466" w:rsidRPr="002C080B" w:rsidRDefault="006B7C7F" w:rsidP="006B7C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584,53</w:t>
            </w:r>
          </w:p>
        </w:tc>
        <w:tc>
          <w:tcPr>
            <w:tcW w:w="219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080B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Default="00BF6466" w:rsidP="00A865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  <w:p w:rsidR="00BF6466" w:rsidRPr="002C080B" w:rsidRDefault="006B7C7F" w:rsidP="00A865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361,83</w:t>
            </w:r>
          </w:p>
        </w:tc>
        <w:tc>
          <w:tcPr>
            <w:tcW w:w="193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6B7C7F">
            <w:pPr>
              <w:jc w:val="center"/>
              <w:rPr>
                <w:color w:val="000000"/>
                <w:sz w:val="16"/>
                <w:szCs w:val="16"/>
              </w:rPr>
            </w:pPr>
            <w:r w:rsidRPr="002C080B">
              <w:rPr>
                <w:color w:val="000000"/>
                <w:sz w:val="16"/>
                <w:szCs w:val="16"/>
              </w:rPr>
              <w:t>4</w:t>
            </w:r>
            <w:r w:rsidR="006B7C7F">
              <w:rPr>
                <w:color w:val="000000"/>
                <w:sz w:val="16"/>
                <w:szCs w:val="16"/>
              </w:rPr>
              <w:t> 567,46</w:t>
            </w:r>
          </w:p>
        </w:tc>
        <w:tc>
          <w:tcPr>
            <w:tcW w:w="514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  <w:r w:rsidRPr="002C080B">
              <w:rPr>
                <w:color w:val="000000"/>
                <w:sz w:val="16"/>
                <w:szCs w:val="16"/>
              </w:rPr>
              <w:t>175,80</w:t>
            </w:r>
          </w:p>
        </w:tc>
        <w:tc>
          <w:tcPr>
            <w:tcW w:w="284" w:type="pct"/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111,96</w:t>
            </w:r>
          </w:p>
        </w:tc>
        <w:tc>
          <w:tcPr>
            <w:tcW w:w="285" w:type="pct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506,61</w:t>
            </w:r>
          </w:p>
        </w:tc>
        <w:tc>
          <w:tcPr>
            <w:tcW w:w="259" w:type="pct"/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" w:type="pct"/>
          </w:tcPr>
          <w:p w:rsidR="00BF6466" w:rsidRPr="002C080B" w:rsidRDefault="00BF6466" w:rsidP="00A865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" w:type="pct"/>
          </w:tcPr>
          <w:p w:rsidR="00BF6466" w:rsidRPr="002C080B" w:rsidRDefault="00BF6466" w:rsidP="00A865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</w:tcPr>
          <w:p w:rsidR="00BF6466" w:rsidRPr="002C080B" w:rsidRDefault="00BF6466" w:rsidP="00A865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2C080B" w:rsidRDefault="00BF6466" w:rsidP="00A865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2C080B" w:rsidRDefault="00BF6466" w:rsidP="00A865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F6466" w:rsidRPr="002C080B" w:rsidRDefault="00BB35FE" w:rsidP="00BB3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222,7</w:t>
            </w:r>
            <w:r w:rsidR="00BF6466" w:rsidRPr="002C080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F6466" w:rsidRPr="002C080B" w:rsidTr="00F24DA4">
        <w:trPr>
          <w:trHeight w:val="434"/>
        </w:trPr>
        <w:tc>
          <w:tcPr>
            <w:tcW w:w="98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21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Доскинское</w:t>
            </w:r>
          </w:p>
        </w:tc>
        <w:tc>
          <w:tcPr>
            <w:tcW w:w="219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C051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7 4</w:t>
            </w:r>
            <w:r w:rsidR="00C0518E">
              <w:rPr>
                <w:b/>
                <w:bCs/>
                <w:color w:val="000000"/>
                <w:sz w:val="16"/>
                <w:szCs w:val="16"/>
              </w:rPr>
              <w:t>55</w:t>
            </w:r>
            <w:r>
              <w:rPr>
                <w:b/>
                <w:bCs/>
                <w:color w:val="000000"/>
                <w:sz w:val="16"/>
                <w:szCs w:val="16"/>
              </w:rPr>
              <w:t>,18</w:t>
            </w:r>
          </w:p>
        </w:tc>
        <w:tc>
          <w:tcPr>
            <w:tcW w:w="219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080B">
              <w:rPr>
                <w:b/>
                <w:bCs/>
                <w:color w:val="000000"/>
                <w:sz w:val="16"/>
                <w:szCs w:val="16"/>
              </w:rPr>
              <w:t>3 268,20</w:t>
            </w:r>
          </w:p>
        </w:tc>
        <w:tc>
          <w:tcPr>
            <w:tcW w:w="187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  <w:r w:rsidRPr="002C080B">
              <w:rPr>
                <w:color w:val="000000"/>
                <w:sz w:val="16"/>
                <w:szCs w:val="16"/>
              </w:rPr>
              <w:t>3 268,20</w:t>
            </w:r>
          </w:p>
        </w:tc>
        <w:tc>
          <w:tcPr>
            <w:tcW w:w="218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7354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3964,28</w:t>
            </w:r>
          </w:p>
        </w:tc>
        <w:tc>
          <w:tcPr>
            <w:tcW w:w="193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  <w:r w:rsidRPr="002C080B">
              <w:rPr>
                <w:color w:val="000000"/>
                <w:sz w:val="16"/>
                <w:szCs w:val="16"/>
              </w:rPr>
              <w:t>110,20</w:t>
            </w:r>
          </w:p>
        </w:tc>
        <w:tc>
          <w:tcPr>
            <w:tcW w:w="284" w:type="pct"/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</w:tcPr>
          <w:p w:rsidR="00BF6466" w:rsidRPr="002C080B" w:rsidRDefault="00BF6466" w:rsidP="007354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3414,46</w:t>
            </w:r>
          </w:p>
        </w:tc>
        <w:tc>
          <w:tcPr>
            <w:tcW w:w="225" w:type="pct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255,13</w:t>
            </w:r>
          </w:p>
        </w:tc>
        <w:tc>
          <w:tcPr>
            <w:tcW w:w="259" w:type="pct"/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" w:type="pct"/>
          </w:tcPr>
          <w:p w:rsidR="00BF6466" w:rsidRPr="00D501BE" w:rsidRDefault="00BF6466" w:rsidP="00A865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501BE">
              <w:rPr>
                <w:bCs/>
                <w:color w:val="000000"/>
                <w:sz w:val="16"/>
                <w:szCs w:val="16"/>
              </w:rPr>
              <w:t>184,49</w:t>
            </w:r>
          </w:p>
        </w:tc>
        <w:tc>
          <w:tcPr>
            <w:tcW w:w="143" w:type="pct"/>
          </w:tcPr>
          <w:p w:rsidR="00BF6466" w:rsidRPr="002C080B" w:rsidRDefault="00BF6466" w:rsidP="00A865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</w:tcPr>
          <w:p w:rsidR="00BF6466" w:rsidRPr="002C080B" w:rsidRDefault="00BF6466" w:rsidP="00A865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2C080B" w:rsidRDefault="00BF6466" w:rsidP="00A865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2C080B" w:rsidRDefault="00BF6466" w:rsidP="00A865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F6466" w:rsidRPr="002C080B" w:rsidRDefault="00BB35FE" w:rsidP="00BB3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222,7</w:t>
            </w:r>
            <w:r w:rsidRPr="002C080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F6466" w:rsidRPr="002C080B" w:rsidTr="00F24DA4">
        <w:trPr>
          <w:trHeight w:val="384"/>
        </w:trPr>
        <w:tc>
          <w:tcPr>
            <w:tcW w:w="98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21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Дуденевское</w:t>
            </w:r>
          </w:p>
        </w:tc>
        <w:tc>
          <w:tcPr>
            <w:tcW w:w="219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F24DA4" w:rsidP="00C051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C0518E">
              <w:rPr>
                <w:b/>
                <w:bCs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219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080B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F24DA4" w:rsidP="00F24D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193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  <w:r w:rsidRPr="002C080B">
              <w:rPr>
                <w:color w:val="000000"/>
                <w:sz w:val="16"/>
                <w:szCs w:val="16"/>
              </w:rPr>
              <w:t>90,50</w:t>
            </w:r>
          </w:p>
        </w:tc>
        <w:tc>
          <w:tcPr>
            <w:tcW w:w="284" w:type="pct"/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" w:type="pct"/>
          </w:tcPr>
          <w:p w:rsidR="00BF6466" w:rsidRPr="002C080B" w:rsidRDefault="00BF6466" w:rsidP="00A865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" w:type="pct"/>
          </w:tcPr>
          <w:p w:rsidR="00BF6466" w:rsidRPr="002C080B" w:rsidRDefault="00BF6466" w:rsidP="00A865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</w:tcPr>
          <w:p w:rsidR="00BF6466" w:rsidRPr="002C080B" w:rsidRDefault="00BF6466" w:rsidP="00A865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2C080B" w:rsidRDefault="00BF6466" w:rsidP="00A865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F24DA4" w:rsidRDefault="00F24DA4" w:rsidP="00A865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4DA4">
              <w:rPr>
                <w:bCs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F6466" w:rsidRPr="002C080B" w:rsidRDefault="00BB35FE" w:rsidP="00BB3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222,7</w:t>
            </w:r>
            <w:r w:rsidRPr="002C080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F6466" w:rsidRPr="002C080B" w:rsidTr="00F24DA4">
        <w:trPr>
          <w:trHeight w:val="376"/>
        </w:trPr>
        <w:tc>
          <w:tcPr>
            <w:tcW w:w="98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21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Каменское</w:t>
            </w:r>
          </w:p>
        </w:tc>
        <w:tc>
          <w:tcPr>
            <w:tcW w:w="219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C143B8" w:rsidRPr="008D34C5" w:rsidRDefault="00BF6466" w:rsidP="00C143B8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13</w:t>
            </w:r>
          </w:p>
          <w:p w:rsidR="00BF6466" w:rsidRPr="008D34C5" w:rsidRDefault="00BF6466" w:rsidP="00C143B8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2</w:t>
            </w:r>
            <w:r w:rsidR="00C143B8" w:rsidRPr="008D34C5">
              <w:rPr>
                <w:b/>
                <w:bCs/>
                <w:sz w:val="16"/>
                <w:szCs w:val="16"/>
              </w:rPr>
              <w:t>44,32</w:t>
            </w:r>
          </w:p>
        </w:tc>
        <w:tc>
          <w:tcPr>
            <w:tcW w:w="219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7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8D34C5" w:rsidRDefault="00BF6466" w:rsidP="00A8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C143B8" w:rsidRPr="008D34C5" w:rsidRDefault="00BF6466" w:rsidP="00C143B8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13</w:t>
            </w:r>
          </w:p>
          <w:p w:rsidR="00BF6466" w:rsidRPr="008D34C5" w:rsidRDefault="00BF6466" w:rsidP="00C143B8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0</w:t>
            </w:r>
            <w:r w:rsidR="00C143B8" w:rsidRPr="008D34C5">
              <w:rPr>
                <w:b/>
                <w:bCs/>
                <w:sz w:val="16"/>
                <w:szCs w:val="16"/>
              </w:rPr>
              <w:t>21</w:t>
            </w:r>
            <w:r w:rsidRPr="008D34C5">
              <w:rPr>
                <w:b/>
                <w:bCs/>
                <w:sz w:val="16"/>
                <w:szCs w:val="16"/>
              </w:rPr>
              <w:t>,</w:t>
            </w:r>
            <w:r w:rsidR="00C143B8" w:rsidRPr="008D34C5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93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8D34C5" w:rsidRDefault="00BF6466" w:rsidP="00A8654C">
            <w:pPr>
              <w:jc w:val="center"/>
              <w:rPr>
                <w:sz w:val="16"/>
                <w:szCs w:val="16"/>
              </w:rPr>
            </w:pPr>
            <w:r w:rsidRPr="008D34C5">
              <w:rPr>
                <w:sz w:val="16"/>
                <w:szCs w:val="16"/>
              </w:rPr>
              <w:t>139,62</w:t>
            </w:r>
          </w:p>
        </w:tc>
        <w:tc>
          <w:tcPr>
            <w:tcW w:w="514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8D34C5" w:rsidRDefault="00BF6466" w:rsidP="00A8654C">
            <w:pPr>
              <w:jc w:val="center"/>
              <w:rPr>
                <w:sz w:val="16"/>
                <w:szCs w:val="16"/>
              </w:rPr>
            </w:pPr>
            <w:r w:rsidRPr="008D34C5">
              <w:rPr>
                <w:sz w:val="16"/>
                <w:szCs w:val="16"/>
              </w:rPr>
              <w:t>239,20</w:t>
            </w:r>
          </w:p>
        </w:tc>
        <w:tc>
          <w:tcPr>
            <w:tcW w:w="284" w:type="pct"/>
            <w:vAlign w:val="center"/>
          </w:tcPr>
          <w:p w:rsidR="00BF6466" w:rsidRPr="008D34C5" w:rsidRDefault="00BF6466" w:rsidP="00A8654C">
            <w:pPr>
              <w:jc w:val="center"/>
              <w:rPr>
                <w:sz w:val="16"/>
                <w:szCs w:val="16"/>
              </w:rPr>
            </w:pPr>
            <w:r w:rsidRPr="008D34C5">
              <w:rPr>
                <w:sz w:val="16"/>
                <w:szCs w:val="16"/>
              </w:rPr>
              <w:t>11 160,00</w:t>
            </w:r>
          </w:p>
        </w:tc>
        <w:tc>
          <w:tcPr>
            <w:tcW w:w="214" w:type="pct"/>
          </w:tcPr>
          <w:p w:rsidR="00BF6466" w:rsidRPr="008D34C5" w:rsidRDefault="00BF6466" w:rsidP="00A8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BF6466" w:rsidRPr="008D34C5" w:rsidRDefault="00BF6466" w:rsidP="00A8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BF6466" w:rsidRPr="008D34C5" w:rsidRDefault="00BF6466" w:rsidP="00A8654C">
            <w:pPr>
              <w:jc w:val="center"/>
              <w:rPr>
                <w:sz w:val="16"/>
                <w:szCs w:val="16"/>
              </w:rPr>
            </w:pPr>
            <w:r w:rsidRPr="008D34C5">
              <w:rPr>
                <w:sz w:val="16"/>
                <w:szCs w:val="16"/>
              </w:rPr>
              <w:t>1067,33</w:t>
            </w:r>
          </w:p>
        </w:tc>
        <w:tc>
          <w:tcPr>
            <w:tcW w:w="225" w:type="pct"/>
          </w:tcPr>
          <w:p w:rsidR="00BF6466" w:rsidRPr="008D34C5" w:rsidRDefault="009D7B2C" w:rsidP="00A8654C">
            <w:pPr>
              <w:jc w:val="center"/>
              <w:rPr>
                <w:sz w:val="16"/>
                <w:szCs w:val="16"/>
              </w:rPr>
            </w:pPr>
            <w:r w:rsidRPr="008D34C5">
              <w:rPr>
                <w:sz w:val="16"/>
                <w:szCs w:val="16"/>
              </w:rPr>
              <w:t>415,47</w:t>
            </w:r>
          </w:p>
        </w:tc>
        <w:tc>
          <w:tcPr>
            <w:tcW w:w="259" w:type="pct"/>
            <w:vAlign w:val="center"/>
          </w:tcPr>
          <w:p w:rsidR="00BF6466" w:rsidRPr="008D34C5" w:rsidRDefault="00BF6466" w:rsidP="00A8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F6466" w:rsidRPr="008D34C5" w:rsidRDefault="00BB35FE" w:rsidP="00BB35FE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222,70</w:t>
            </w:r>
          </w:p>
        </w:tc>
      </w:tr>
      <w:tr w:rsidR="00BF6466" w:rsidRPr="002C080B" w:rsidTr="00F24DA4">
        <w:trPr>
          <w:trHeight w:val="397"/>
        </w:trPr>
        <w:tc>
          <w:tcPr>
            <w:tcW w:w="98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21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Новинское</w:t>
            </w:r>
          </w:p>
        </w:tc>
        <w:tc>
          <w:tcPr>
            <w:tcW w:w="219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C143B8" w:rsidRDefault="00C0518E" w:rsidP="00C0518E">
            <w:pPr>
              <w:jc w:val="center"/>
              <w:rPr>
                <w:b/>
                <w:bCs/>
                <w:sz w:val="16"/>
                <w:szCs w:val="16"/>
              </w:rPr>
            </w:pPr>
            <w:r w:rsidRPr="00C143B8">
              <w:rPr>
                <w:b/>
                <w:bCs/>
                <w:sz w:val="16"/>
                <w:szCs w:val="16"/>
              </w:rPr>
              <w:t>445,3</w:t>
            </w:r>
            <w:r w:rsidR="00BF6466" w:rsidRPr="00C143B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C143B8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C143B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7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C143B8" w:rsidRDefault="00BF6466" w:rsidP="00A8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C143B8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C143B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C143B8" w:rsidRDefault="00BF6466" w:rsidP="00A8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C143B8" w:rsidRDefault="00BF6466" w:rsidP="00A8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F6466" w:rsidRPr="00C143B8" w:rsidRDefault="00BF6466" w:rsidP="00A8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C143B8" w:rsidRDefault="00BF6466" w:rsidP="00A8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BF6466" w:rsidRPr="00C143B8" w:rsidRDefault="00BF6466" w:rsidP="00A8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BF6466" w:rsidRPr="00C143B8" w:rsidRDefault="00BF6466" w:rsidP="00A8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BF6466" w:rsidRPr="00C143B8" w:rsidRDefault="00BF6466" w:rsidP="00A8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BF6466" w:rsidRPr="00C143B8" w:rsidRDefault="00BF6466" w:rsidP="00A8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BF6466" w:rsidRPr="00C143B8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</w:tcPr>
          <w:p w:rsidR="00BF6466" w:rsidRPr="00C143B8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</w:tcPr>
          <w:p w:rsidR="00BF6466" w:rsidRPr="00C143B8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C143B8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C143B8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F6466" w:rsidRPr="00C143B8" w:rsidRDefault="00BB35FE" w:rsidP="00BB35FE">
            <w:pPr>
              <w:jc w:val="center"/>
              <w:rPr>
                <w:b/>
                <w:bCs/>
                <w:sz w:val="16"/>
                <w:szCs w:val="16"/>
              </w:rPr>
            </w:pPr>
            <w:r w:rsidRPr="00C143B8">
              <w:rPr>
                <w:b/>
                <w:bCs/>
                <w:sz w:val="16"/>
                <w:szCs w:val="16"/>
              </w:rPr>
              <w:t>445,3</w:t>
            </w:r>
            <w:r w:rsidR="00BF6466" w:rsidRPr="00C143B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F6466" w:rsidRPr="002C080B" w:rsidTr="00F24DA4">
        <w:trPr>
          <w:trHeight w:val="516"/>
        </w:trPr>
        <w:tc>
          <w:tcPr>
            <w:tcW w:w="98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21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Хвощевское</w:t>
            </w:r>
          </w:p>
        </w:tc>
        <w:tc>
          <w:tcPr>
            <w:tcW w:w="219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C143B8" w:rsidRDefault="006B7C7F" w:rsidP="006B7C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10 187,31</w:t>
            </w:r>
          </w:p>
        </w:tc>
        <w:tc>
          <w:tcPr>
            <w:tcW w:w="219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C143B8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C143B8">
              <w:rPr>
                <w:b/>
                <w:bCs/>
                <w:sz w:val="16"/>
                <w:szCs w:val="16"/>
              </w:rPr>
              <w:t>6 537,10</w:t>
            </w:r>
          </w:p>
        </w:tc>
        <w:tc>
          <w:tcPr>
            <w:tcW w:w="187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C143B8" w:rsidRDefault="00BF6466" w:rsidP="00A8654C">
            <w:pPr>
              <w:jc w:val="center"/>
              <w:rPr>
                <w:sz w:val="16"/>
                <w:szCs w:val="16"/>
              </w:rPr>
            </w:pPr>
            <w:r w:rsidRPr="00C143B8">
              <w:rPr>
                <w:sz w:val="16"/>
                <w:szCs w:val="16"/>
              </w:rPr>
              <w:t>6 537,10</w:t>
            </w:r>
          </w:p>
        </w:tc>
        <w:tc>
          <w:tcPr>
            <w:tcW w:w="218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C143B8" w:rsidRDefault="004876A4" w:rsidP="00487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3 539,01</w:t>
            </w:r>
          </w:p>
        </w:tc>
        <w:tc>
          <w:tcPr>
            <w:tcW w:w="193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C143B8" w:rsidRDefault="00BF6466" w:rsidP="006B7C7F">
            <w:pPr>
              <w:jc w:val="center"/>
              <w:rPr>
                <w:sz w:val="16"/>
                <w:szCs w:val="16"/>
              </w:rPr>
            </w:pPr>
            <w:r w:rsidRPr="00C143B8">
              <w:rPr>
                <w:sz w:val="16"/>
                <w:szCs w:val="16"/>
              </w:rPr>
              <w:t>2</w:t>
            </w:r>
            <w:r w:rsidR="006B7C7F">
              <w:rPr>
                <w:sz w:val="16"/>
                <w:szCs w:val="16"/>
              </w:rPr>
              <w:t> 748,48</w:t>
            </w:r>
          </w:p>
        </w:tc>
        <w:tc>
          <w:tcPr>
            <w:tcW w:w="514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C143B8" w:rsidRDefault="00BF6466" w:rsidP="00A8654C">
            <w:pPr>
              <w:jc w:val="center"/>
              <w:rPr>
                <w:sz w:val="16"/>
                <w:szCs w:val="16"/>
              </w:rPr>
            </w:pPr>
            <w:r w:rsidRPr="00C143B8">
              <w:rPr>
                <w:sz w:val="16"/>
                <w:szCs w:val="16"/>
              </w:rPr>
              <w:t>171,60</w:t>
            </w:r>
          </w:p>
        </w:tc>
        <w:tc>
          <w:tcPr>
            <w:tcW w:w="284" w:type="pct"/>
            <w:vAlign w:val="center"/>
          </w:tcPr>
          <w:p w:rsidR="00BF6466" w:rsidRPr="00C143B8" w:rsidRDefault="00BF6466" w:rsidP="00A8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C143B8" w:rsidRDefault="00BF6466" w:rsidP="00A8654C">
            <w:pPr>
              <w:jc w:val="center"/>
              <w:rPr>
                <w:sz w:val="16"/>
                <w:szCs w:val="16"/>
              </w:rPr>
            </w:pPr>
            <w:r w:rsidRPr="00C143B8">
              <w:rPr>
                <w:sz w:val="16"/>
                <w:szCs w:val="16"/>
              </w:rPr>
              <w:t>200,00</w:t>
            </w:r>
          </w:p>
        </w:tc>
        <w:tc>
          <w:tcPr>
            <w:tcW w:w="285" w:type="pct"/>
          </w:tcPr>
          <w:p w:rsidR="00BF6466" w:rsidRPr="00424D2E" w:rsidRDefault="00BF6466" w:rsidP="00A8654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8" w:type="pct"/>
          </w:tcPr>
          <w:p w:rsidR="00BF6466" w:rsidRPr="00C143B8" w:rsidRDefault="00BF6466" w:rsidP="00A8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BF6466" w:rsidRPr="008D34C5" w:rsidRDefault="00BF6466" w:rsidP="00A8654C">
            <w:pPr>
              <w:jc w:val="center"/>
              <w:rPr>
                <w:sz w:val="16"/>
                <w:szCs w:val="16"/>
              </w:rPr>
            </w:pPr>
            <w:r w:rsidRPr="008D34C5">
              <w:rPr>
                <w:sz w:val="16"/>
                <w:szCs w:val="16"/>
              </w:rPr>
              <w:t>328,93</w:t>
            </w:r>
          </w:p>
        </w:tc>
        <w:tc>
          <w:tcPr>
            <w:tcW w:w="259" w:type="pct"/>
            <w:vAlign w:val="center"/>
          </w:tcPr>
          <w:p w:rsidR="00BF6466" w:rsidRPr="008D34C5" w:rsidRDefault="00BF6466" w:rsidP="00A8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8D34C5" w:rsidRDefault="00F24DA4" w:rsidP="00A8654C">
            <w:pPr>
              <w:jc w:val="center"/>
              <w:rPr>
                <w:bCs/>
                <w:sz w:val="16"/>
                <w:szCs w:val="16"/>
              </w:rPr>
            </w:pPr>
            <w:r w:rsidRPr="008D34C5">
              <w:rPr>
                <w:bCs/>
                <w:sz w:val="16"/>
                <w:szCs w:val="16"/>
              </w:rPr>
              <w:t>90,00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F6466" w:rsidRPr="008D34C5" w:rsidRDefault="00BB35FE" w:rsidP="00BB35FE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111,20</w:t>
            </w:r>
          </w:p>
        </w:tc>
      </w:tr>
      <w:tr w:rsidR="00BF6466" w:rsidRPr="002C080B" w:rsidTr="00F24DA4">
        <w:trPr>
          <w:trHeight w:val="524"/>
        </w:trPr>
        <w:tc>
          <w:tcPr>
            <w:tcW w:w="98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21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Шапкинское</w:t>
            </w:r>
          </w:p>
        </w:tc>
        <w:tc>
          <w:tcPr>
            <w:tcW w:w="219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0E3B" w:rsidRPr="00C143B8" w:rsidRDefault="00210E3B" w:rsidP="00210E3B">
            <w:pPr>
              <w:jc w:val="center"/>
              <w:rPr>
                <w:b/>
                <w:bCs/>
                <w:sz w:val="16"/>
                <w:szCs w:val="16"/>
              </w:rPr>
            </w:pPr>
            <w:r w:rsidRPr="00C143B8">
              <w:rPr>
                <w:b/>
                <w:bCs/>
                <w:sz w:val="16"/>
                <w:szCs w:val="16"/>
              </w:rPr>
              <w:t>19</w:t>
            </w:r>
          </w:p>
          <w:p w:rsidR="00BF6466" w:rsidRPr="00C143B8" w:rsidRDefault="00210E3B" w:rsidP="004B2C5D">
            <w:pPr>
              <w:jc w:val="center"/>
              <w:rPr>
                <w:b/>
                <w:bCs/>
                <w:sz w:val="16"/>
                <w:szCs w:val="16"/>
              </w:rPr>
            </w:pPr>
            <w:r w:rsidRPr="00C143B8">
              <w:rPr>
                <w:b/>
                <w:bCs/>
                <w:sz w:val="16"/>
                <w:szCs w:val="16"/>
              </w:rPr>
              <w:t> </w:t>
            </w:r>
            <w:r w:rsidR="004B2C5D" w:rsidRPr="00C143B8">
              <w:rPr>
                <w:b/>
                <w:bCs/>
                <w:sz w:val="16"/>
                <w:szCs w:val="16"/>
              </w:rPr>
              <w:t>792,44</w:t>
            </w:r>
          </w:p>
        </w:tc>
        <w:tc>
          <w:tcPr>
            <w:tcW w:w="219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C143B8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C143B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7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C143B8" w:rsidRDefault="00BF6466" w:rsidP="00A8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C143B8" w:rsidRDefault="00210E3B" w:rsidP="004B2C5D">
            <w:pPr>
              <w:jc w:val="center"/>
              <w:rPr>
                <w:b/>
                <w:bCs/>
                <w:sz w:val="16"/>
                <w:szCs w:val="16"/>
              </w:rPr>
            </w:pPr>
            <w:r w:rsidRPr="00C143B8">
              <w:rPr>
                <w:b/>
                <w:bCs/>
                <w:sz w:val="16"/>
                <w:szCs w:val="16"/>
              </w:rPr>
              <w:t>19</w:t>
            </w:r>
            <w:r w:rsidR="004B2C5D" w:rsidRPr="00C143B8">
              <w:rPr>
                <w:b/>
                <w:bCs/>
                <w:sz w:val="16"/>
                <w:szCs w:val="16"/>
              </w:rPr>
              <w:t xml:space="preserve">  569,74</w:t>
            </w:r>
          </w:p>
        </w:tc>
        <w:tc>
          <w:tcPr>
            <w:tcW w:w="193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C143B8" w:rsidRDefault="00BF6466" w:rsidP="00735412">
            <w:pPr>
              <w:jc w:val="center"/>
              <w:rPr>
                <w:sz w:val="16"/>
                <w:szCs w:val="16"/>
              </w:rPr>
            </w:pPr>
            <w:r w:rsidRPr="00C143B8">
              <w:rPr>
                <w:sz w:val="16"/>
                <w:szCs w:val="16"/>
              </w:rPr>
              <w:t>7226,95</w:t>
            </w:r>
          </w:p>
        </w:tc>
        <w:tc>
          <w:tcPr>
            <w:tcW w:w="514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C143B8" w:rsidRDefault="00BF6466" w:rsidP="00A8654C">
            <w:pPr>
              <w:jc w:val="center"/>
              <w:rPr>
                <w:sz w:val="16"/>
                <w:szCs w:val="16"/>
              </w:rPr>
            </w:pPr>
            <w:r w:rsidRPr="00C143B8">
              <w:rPr>
                <w:sz w:val="16"/>
                <w:szCs w:val="16"/>
              </w:rPr>
              <w:t>339,40</w:t>
            </w:r>
          </w:p>
        </w:tc>
        <w:tc>
          <w:tcPr>
            <w:tcW w:w="284" w:type="pct"/>
            <w:vAlign w:val="center"/>
          </w:tcPr>
          <w:p w:rsidR="00BF6466" w:rsidRPr="00C143B8" w:rsidRDefault="00BF6466" w:rsidP="00A8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C143B8" w:rsidRDefault="00BF6466" w:rsidP="00A8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BF6466" w:rsidRPr="00424D2E" w:rsidRDefault="00BF6466" w:rsidP="00A8654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8" w:type="pct"/>
          </w:tcPr>
          <w:p w:rsidR="00BF6466" w:rsidRPr="00C143B8" w:rsidRDefault="00BF6466" w:rsidP="00735412">
            <w:pPr>
              <w:jc w:val="center"/>
              <w:rPr>
                <w:sz w:val="16"/>
                <w:szCs w:val="16"/>
              </w:rPr>
            </w:pPr>
            <w:r w:rsidRPr="00C143B8">
              <w:rPr>
                <w:sz w:val="16"/>
                <w:szCs w:val="16"/>
              </w:rPr>
              <w:t>9647,37</w:t>
            </w:r>
          </w:p>
        </w:tc>
        <w:tc>
          <w:tcPr>
            <w:tcW w:w="225" w:type="pct"/>
          </w:tcPr>
          <w:p w:rsidR="00BF6466" w:rsidRPr="008D34C5" w:rsidRDefault="00BF6466" w:rsidP="00A8654C">
            <w:pPr>
              <w:jc w:val="center"/>
              <w:rPr>
                <w:sz w:val="16"/>
                <w:szCs w:val="16"/>
              </w:rPr>
            </w:pPr>
            <w:r w:rsidRPr="008D34C5">
              <w:rPr>
                <w:sz w:val="16"/>
                <w:szCs w:val="16"/>
              </w:rPr>
              <w:t>1667,44</w:t>
            </w:r>
          </w:p>
        </w:tc>
        <w:tc>
          <w:tcPr>
            <w:tcW w:w="259" w:type="pct"/>
            <w:vAlign w:val="center"/>
          </w:tcPr>
          <w:p w:rsidR="00BF6466" w:rsidRPr="008D34C5" w:rsidRDefault="00BF6466" w:rsidP="00A8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</w:tcPr>
          <w:p w:rsidR="00BF6466" w:rsidRPr="008D34C5" w:rsidRDefault="004B2C5D" w:rsidP="004B2C5D">
            <w:pPr>
              <w:jc w:val="center"/>
              <w:rPr>
                <w:bCs/>
                <w:sz w:val="16"/>
                <w:szCs w:val="16"/>
              </w:rPr>
            </w:pPr>
            <w:r w:rsidRPr="008D34C5">
              <w:rPr>
                <w:bCs/>
                <w:sz w:val="16"/>
                <w:szCs w:val="16"/>
              </w:rPr>
              <w:t>688,58</w:t>
            </w:r>
          </w:p>
        </w:tc>
        <w:tc>
          <w:tcPr>
            <w:tcW w:w="355" w:type="pct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F6466" w:rsidRPr="008D34C5" w:rsidRDefault="00BB35FE" w:rsidP="00BB35FE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222,70</w:t>
            </w:r>
          </w:p>
        </w:tc>
      </w:tr>
      <w:tr w:rsidR="00BF6466" w:rsidRPr="002C080B" w:rsidTr="00F24DA4">
        <w:trPr>
          <w:trHeight w:val="349"/>
        </w:trPr>
        <w:tc>
          <w:tcPr>
            <w:tcW w:w="98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rPr>
                <w:b/>
                <w:color w:val="000000"/>
                <w:sz w:val="18"/>
                <w:szCs w:val="18"/>
              </w:rPr>
            </w:pPr>
            <w:r w:rsidRPr="002C080B">
              <w:rPr>
                <w:b/>
                <w:color w:val="000000"/>
                <w:sz w:val="18"/>
                <w:szCs w:val="18"/>
              </w:rPr>
              <w:t>Итого по сельским поселениям</w:t>
            </w:r>
          </w:p>
        </w:tc>
        <w:tc>
          <w:tcPr>
            <w:tcW w:w="219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5</w:t>
            </w:r>
            <w:r w:rsidR="006B7C7F">
              <w:rPr>
                <w:b/>
                <w:bCs/>
                <w:sz w:val="16"/>
                <w:szCs w:val="16"/>
              </w:rPr>
              <w:t>7 158,48</w:t>
            </w:r>
            <w:r w:rsidRPr="008D34C5">
              <w:rPr>
                <w:b/>
                <w:bCs/>
                <w:sz w:val="16"/>
                <w:szCs w:val="16"/>
              </w:rPr>
              <w:t> </w:t>
            </w:r>
          </w:p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9 805,30</w:t>
            </w:r>
          </w:p>
        </w:tc>
        <w:tc>
          <w:tcPr>
            <w:tcW w:w="187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9 805,30</w:t>
            </w:r>
          </w:p>
        </w:tc>
        <w:tc>
          <w:tcPr>
            <w:tcW w:w="218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C143B8" w:rsidRPr="008D34C5" w:rsidRDefault="00BF6466" w:rsidP="00C143B8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4</w:t>
            </w:r>
            <w:r w:rsidR="00210E3B" w:rsidRPr="008D34C5">
              <w:rPr>
                <w:b/>
                <w:bCs/>
                <w:sz w:val="16"/>
                <w:szCs w:val="16"/>
              </w:rPr>
              <w:t>5</w:t>
            </w:r>
          </w:p>
          <w:p w:rsidR="00BF6466" w:rsidRPr="008D34C5" w:rsidRDefault="006B7C7F" w:rsidP="006B7C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683,18</w:t>
            </w:r>
          </w:p>
        </w:tc>
        <w:tc>
          <w:tcPr>
            <w:tcW w:w="193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8D34C5" w:rsidRDefault="00BF6466" w:rsidP="00735412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14</w:t>
            </w:r>
          </w:p>
          <w:p w:rsidR="00BF6466" w:rsidRPr="008D34C5" w:rsidRDefault="006B7C7F" w:rsidP="006B7C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682,51</w:t>
            </w:r>
          </w:p>
        </w:tc>
        <w:tc>
          <w:tcPr>
            <w:tcW w:w="514" w:type="pct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1 126,70</w:t>
            </w:r>
          </w:p>
        </w:tc>
        <w:tc>
          <w:tcPr>
            <w:tcW w:w="284" w:type="pct"/>
            <w:vAlign w:val="center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11 160,00</w:t>
            </w:r>
          </w:p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311,96</w:t>
            </w:r>
          </w:p>
        </w:tc>
        <w:tc>
          <w:tcPr>
            <w:tcW w:w="285" w:type="pct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" w:type="pct"/>
          </w:tcPr>
          <w:p w:rsidR="00BF6466" w:rsidRPr="008D34C5" w:rsidRDefault="00BF6466" w:rsidP="00735412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14</w:t>
            </w:r>
          </w:p>
          <w:p w:rsidR="00BF6466" w:rsidRPr="008D34C5" w:rsidRDefault="00BF6466" w:rsidP="00735412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129,16</w:t>
            </w:r>
          </w:p>
        </w:tc>
        <w:tc>
          <w:tcPr>
            <w:tcW w:w="225" w:type="pct"/>
          </w:tcPr>
          <w:p w:rsidR="00BF6466" w:rsidRPr="008D34C5" w:rsidRDefault="00BF6466" w:rsidP="00C143B8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3</w:t>
            </w:r>
            <w:r w:rsidR="00C143B8" w:rsidRPr="008D34C5">
              <w:rPr>
                <w:b/>
                <w:bCs/>
                <w:sz w:val="16"/>
                <w:szCs w:val="16"/>
              </w:rPr>
              <w:t>173,58</w:t>
            </w:r>
          </w:p>
        </w:tc>
        <w:tc>
          <w:tcPr>
            <w:tcW w:w="259" w:type="pct"/>
            <w:vAlign w:val="center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184,49</w:t>
            </w:r>
          </w:p>
        </w:tc>
        <w:tc>
          <w:tcPr>
            <w:tcW w:w="143" w:type="pct"/>
          </w:tcPr>
          <w:p w:rsidR="00BF6466" w:rsidRPr="008D34C5" w:rsidRDefault="004B2C5D" w:rsidP="004B2C5D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688,58</w:t>
            </w:r>
          </w:p>
        </w:tc>
        <w:tc>
          <w:tcPr>
            <w:tcW w:w="355" w:type="pct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" w:type="pct"/>
          </w:tcPr>
          <w:p w:rsidR="00BF6466" w:rsidRPr="008D34C5" w:rsidRDefault="00F24DA4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226,2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F6466" w:rsidRPr="008D34C5" w:rsidRDefault="00BF6466" w:rsidP="00BB35FE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1</w:t>
            </w:r>
            <w:r w:rsidR="00BB35FE" w:rsidRPr="008D34C5">
              <w:rPr>
                <w:b/>
                <w:bCs/>
                <w:sz w:val="16"/>
                <w:szCs w:val="16"/>
              </w:rPr>
              <w:t> 670,00</w:t>
            </w:r>
          </w:p>
        </w:tc>
      </w:tr>
      <w:tr w:rsidR="00BF6466" w:rsidRPr="002C080B" w:rsidTr="00F24DA4">
        <w:trPr>
          <w:trHeight w:val="408"/>
        </w:trPr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г .Богородск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8D34C5" w:rsidRDefault="007E5FB3" w:rsidP="00135C09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135C09">
              <w:rPr>
                <w:b/>
                <w:bCs/>
                <w:sz w:val="16"/>
                <w:szCs w:val="16"/>
              </w:rPr>
              <w:t> 813,79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8D34C5" w:rsidRDefault="00BF6466" w:rsidP="00A865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8D34C5" w:rsidRDefault="00BF6466" w:rsidP="00A865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8D34C5" w:rsidRDefault="00BF6466" w:rsidP="00135C09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13</w:t>
            </w:r>
            <w:r w:rsidR="007E5FB3">
              <w:rPr>
                <w:b/>
                <w:bCs/>
                <w:sz w:val="16"/>
                <w:szCs w:val="16"/>
              </w:rPr>
              <w:t>2</w:t>
            </w:r>
            <w:r w:rsidR="00135C09">
              <w:rPr>
                <w:b/>
                <w:bCs/>
                <w:sz w:val="16"/>
                <w:szCs w:val="16"/>
              </w:rPr>
              <w:t> 813,79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8D34C5" w:rsidRDefault="00BF6466" w:rsidP="00A865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8D34C5" w:rsidRDefault="00BF6466" w:rsidP="00A865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BF6466" w:rsidRPr="008D34C5" w:rsidRDefault="00BF6466" w:rsidP="00A8654C">
            <w:pPr>
              <w:jc w:val="center"/>
              <w:rPr>
                <w:b/>
                <w:sz w:val="16"/>
                <w:szCs w:val="16"/>
              </w:rPr>
            </w:pPr>
            <w:r w:rsidRPr="008D34C5">
              <w:rPr>
                <w:b/>
                <w:sz w:val="16"/>
                <w:szCs w:val="16"/>
              </w:rPr>
              <w:t>14 128,54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BF6466" w:rsidRPr="008D34C5" w:rsidRDefault="00BF6466" w:rsidP="00A865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BF6466" w:rsidRPr="008D34C5" w:rsidRDefault="00BF6466" w:rsidP="00A8654C">
            <w:pPr>
              <w:jc w:val="center"/>
              <w:rPr>
                <w:b/>
                <w:sz w:val="16"/>
                <w:szCs w:val="16"/>
              </w:rPr>
            </w:pPr>
            <w:r w:rsidRPr="008D34C5">
              <w:rPr>
                <w:b/>
                <w:sz w:val="16"/>
                <w:szCs w:val="16"/>
              </w:rPr>
              <w:t>90</w:t>
            </w:r>
          </w:p>
          <w:p w:rsidR="00BF6466" w:rsidRPr="008D34C5" w:rsidRDefault="00BF6466" w:rsidP="00A8654C">
            <w:pPr>
              <w:jc w:val="center"/>
              <w:rPr>
                <w:b/>
                <w:sz w:val="16"/>
                <w:szCs w:val="16"/>
              </w:rPr>
            </w:pPr>
            <w:r w:rsidRPr="008D34C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BF6466" w:rsidRPr="008D34C5" w:rsidRDefault="00BF6466" w:rsidP="00735412">
            <w:pPr>
              <w:jc w:val="center"/>
              <w:rPr>
                <w:b/>
                <w:sz w:val="16"/>
                <w:szCs w:val="16"/>
              </w:rPr>
            </w:pPr>
            <w:r w:rsidRPr="008D34C5">
              <w:rPr>
                <w:b/>
                <w:sz w:val="16"/>
                <w:szCs w:val="16"/>
              </w:rPr>
              <w:t>10</w:t>
            </w:r>
          </w:p>
          <w:p w:rsidR="00BF6466" w:rsidRPr="008D34C5" w:rsidRDefault="00BF6466" w:rsidP="00735412">
            <w:pPr>
              <w:jc w:val="center"/>
              <w:rPr>
                <w:b/>
                <w:sz w:val="16"/>
                <w:szCs w:val="16"/>
              </w:rPr>
            </w:pPr>
            <w:r w:rsidRPr="008D34C5">
              <w:rPr>
                <w:b/>
                <w:sz w:val="16"/>
                <w:szCs w:val="16"/>
              </w:rPr>
              <w:t>391,54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BF6466" w:rsidRPr="008D34C5" w:rsidRDefault="00BF6466" w:rsidP="00A8654C">
            <w:pPr>
              <w:jc w:val="center"/>
              <w:rPr>
                <w:b/>
                <w:sz w:val="16"/>
                <w:szCs w:val="16"/>
              </w:rPr>
            </w:pPr>
            <w:r w:rsidRPr="008D34C5">
              <w:rPr>
                <w:b/>
                <w:sz w:val="16"/>
                <w:szCs w:val="16"/>
              </w:rPr>
              <w:t>911,17</w:t>
            </w:r>
          </w:p>
          <w:p w:rsidR="00BF6466" w:rsidRPr="008D34C5" w:rsidRDefault="00BF6466" w:rsidP="00A865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BF6466" w:rsidRPr="008D34C5" w:rsidRDefault="00BF6466" w:rsidP="00A8654C">
            <w:pPr>
              <w:jc w:val="center"/>
              <w:rPr>
                <w:b/>
                <w:sz w:val="16"/>
                <w:szCs w:val="16"/>
              </w:rPr>
            </w:pPr>
            <w:r w:rsidRPr="008D34C5">
              <w:rPr>
                <w:b/>
                <w:sz w:val="16"/>
                <w:szCs w:val="16"/>
              </w:rPr>
              <w:t>13 500,00</w:t>
            </w: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901,33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69,23</w:t>
            </w:r>
          </w:p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BF6466" w:rsidRPr="008D34C5" w:rsidRDefault="007E5FB3" w:rsidP="00135C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135C09">
              <w:rPr>
                <w:b/>
                <w:bCs/>
                <w:sz w:val="16"/>
                <w:szCs w:val="16"/>
              </w:rPr>
              <w:t>911,98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6466" w:rsidRPr="002C080B" w:rsidTr="00F24DA4">
        <w:trPr>
          <w:trHeight w:val="369"/>
        </w:trPr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2C080B" w:rsidRDefault="00BF6466" w:rsidP="00A865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F6466" w:rsidRPr="002C080B" w:rsidRDefault="00BF6466" w:rsidP="00A8654C">
            <w:pPr>
              <w:rPr>
                <w:b/>
                <w:color w:val="000000"/>
                <w:sz w:val="18"/>
                <w:szCs w:val="18"/>
              </w:rPr>
            </w:pPr>
            <w:r w:rsidRPr="002C080B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8D34C5" w:rsidRDefault="00BF6466" w:rsidP="00A8654C">
            <w:pPr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18</w:t>
            </w:r>
            <w:r w:rsidR="00135C09">
              <w:rPr>
                <w:b/>
                <w:bCs/>
                <w:sz w:val="16"/>
                <w:szCs w:val="16"/>
              </w:rPr>
              <w:t>9</w:t>
            </w:r>
            <w:r w:rsidR="006B7C7F">
              <w:rPr>
                <w:b/>
                <w:bCs/>
                <w:sz w:val="16"/>
                <w:szCs w:val="16"/>
              </w:rPr>
              <w:t>972,27</w:t>
            </w:r>
          </w:p>
          <w:p w:rsidR="00BF6466" w:rsidRPr="008D34C5" w:rsidRDefault="00BF6466" w:rsidP="00A865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9 805,30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9 805,30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8D34C5" w:rsidRDefault="006B7C7F" w:rsidP="006B7C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178496,97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8D34C5" w:rsidRDefault="00BF6466" w:rsidP="00735412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14</w:t>
            </w:r>
          </w:p>
          <w:p w:rsidR="00BF6466" w:rsidRPr="008D34C5" w:rsidRDefault="006B7C7F" w:rsidP="006B7C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682,51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1 126,70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25 288,54</w:t>
            </w:r>
          </w:p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311,96</w:t>
            </w:r>
          </w:p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BF6466" w:rsidRPr="008D34C5" w:rsidRDefault="00BF6466" w:rsidP="00A8654C">
            <w:pPr>
              <w:jc w:val="center"/>
              <w:rPr>
                <w:b/>
                <w:sz w:val="16"/>
                <w:szCs w:val="16"/>
              </w:rPr>
            </w:pPr>
            <w:r w:rsidRPr="008D34C5">
              <w:rPr>
                <w:b/>
                <w:sz w:val="16"/>
                <w:szCs w:val="16"/>
              </w:rPr>
              <w:t>90</w:t>
            </w:r>
          </w:p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24520,7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BF6466" w:rsidRPr="008D34C5" w:rsidRDefault="00BF6466" w:rsidP="00C143B8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4</w:t>
            </w:r>
            <w:r w:rsidR="00C143B8" w:rsidRPr="008D34C5">
              <w:rPr>
                <w:b/>
                <w:bCs/>
                <w:sz w:val="16"/>
                <w:szCs w:val="16"/>
              </w:rPr>
              <w:t>084,75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13 500,00</w:t>
            </w: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1184,49</w:t>
            </w: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BF6466" w:rsidRPr="008D34C5" w:rsidRDefault="006F4CDF" w:rsidP="006F4CDF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688,58</w:t>
            </w:r>
            <w:r w:rsidR="00BF6466" w:rsidRPr="008D34C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901,33</w:t>
            </w:r>
          </w:p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BF6466" w:rsidRPr="008D34C5" w:rsidRDefault="00BF6466" w:rsidP="00A8654C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69,23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BF6466" w:rsidRPr="008D34C5" w:rsidRDefault="00135C09" w:rsidP="00135C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2138,18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66" w:rsidRPr="008D34C5" w:rsidRDefault="00BF6466" w:rsidP="00C70E6A">
            <w:pPr>
              <w:jc w:val="center"/>
              <w:rPr>
                <w:b/>
                <w:bCs/>
                <w:sz w:val="16"/>
                <w:szCs w:val="16"/>
              </w:rPr>
            </w:pPr>
            <w:r w:rsidRPr="008D34C5">
              <w:rPr>
                <w:b/>
                <w:bCs/>
                <w:sz w:val="16"/>
                <w:szCs w:val="16"/>
              </w:rPr>
              <w:t>1</w:t>
            </w:r>
            <w:r w:rsidR="00BB35FE" w:rsidRPr="008D34C5">
              <w:rPr>
                <w:b/>
                <w:bCs/>
                <w:sz w:val="16"/>
                <w:szCs w:val="16"/>
              </w:rPr>
              <w:t> 670,</w:t>
            </w:r>
            <w:r w:rsidR="00C70E6A" w:rsidRPr="008D34C5">
              <w:rPr>
                <w:b/>
                <w:bCs/>
                <w:sz w:val="16"/>
                <w:szCs w:val="16"/>
              </w:rPr>
              <w:t>0</w:t>
            </w:r>
            <w:r w:rsidR="00BB35FE" w:rsidRPr="008D34C5"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B1250E" w:rsidRDefault="00B1250E" w:rsidP="00B1250E"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 w:rsidRPr="002C080B">
        <w:rPr>
          <w:rFonts w:eastAsia="Lucida Sans Unicode"/>
          <w:color w:val="000000"/>
          <w:kern w:val="2"/>
        </w:rPr>
        <w:t>_______________________</w:t>
      </w:r>
      <w:r w:rsidR="006463CF">
        <w:rPr>
          <w:rFonts w:eastAsia="Lucida Sans Unicode"/>
          <w:color w:val="000000"/>
          <w:kern w:val="2"/>
        </w:rPr>
        <w:t>»</w:t>
      </w:r>
      <w:r>
        <w:rPr>
          <w:rFonts w:eastAsia="Lucida Sans Unicode"/>
          <w:color w:val="000000"/>
          <w:kern w:val="2"/>
        </w:rPr>
        <w:t>;</w:t>
      </w:r>
    </w:p>
    <w:p w:rsidR="007850BA" w:rsidRPr="00B82A2C" w:rsidRDefault="007850BA" w:rsidP="00B1250E">
      <w:pPr>
        <w:tabs>
          <w:tab w:val="left" w:pos="568"/>
        </w:tabs>
        <w:jc w:val="center"/>
        <w:rPr>
          <w:rFonts w:eastAsia="Lucida Sans Unicode"/>
          <w:color w:val="1F497D"/>
          <w:kern w:val="2"/>
        </w:rPr>
      </w:pPr>
    </w:p>
    <w:p w:rsidR="0048262C" w:rsidRPr="00E83C35" w:rsidRDefault="00223A22" w:rsidP="000D631A">
      <w:pPr>
        <w:tabs>
          <w:tab w:val="left" w:pos="568"/>
        </w:tabs>
        <w:ind w:firstLine="709"/>
        <w:rPr>
          <w:rFonts w:eastAsia="Lucida Sans Unicode"/>
          <w:kern w:val="2"/>
        </w:rPr>
        <w:sectPr w:rsidR="0048262C" w:rsidRPr="00E83C35" w:rsidSect="00B45D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E83C35">
        <w:rPr>
          <w:rFonts w:eastAsia="Lucida Sans Unicode"/>
          <w:kern w:val="2"/>
        </w:rPr>
        <w:t>1.</w:t>
      </w:r>
      <w:r w:rsidR="007E5FB3">
        <w:rPr>
          <w:rFonts w:eastAsia="Lucida Sans Unicode"/>
          <w:kern w:val="2"/>
        </w:rPr>
        <w:t>1</w:t>
      </w:r>
      <w:r w:rsidR="003B6746">
        <w:rPr>
          <w:rFonts w:eastAsia="Lucida Sans Unicode"/>
          <w:kern w:val="2"/>
        </w:rPr>
        <w:t>7</w:t>
      </w:r>
      <w:r w:rsidRPr="00E83C35">
        <w:rPr>
          <w:rFonts w:eastAsia="Lucida Sans Unicode"/>
          <w:kern w:val="2"/>
        </w:rPr>
        <w:t>) приложени</w:t>
      </w:r>
      <w:r w:rsidR="00F23A5C">
        <w:rPr>
          <w:rFonts w:eastAsia="Lucida Sans Unicode"/>
          <w:kern w:val="2"/>
        </w:rPr>
        <w:t>е</w:t>
      </w:r>
      <w:r w:rsidRPr="00E83C35">
        <w:rPr>
          <w:rFonts w:eastAsia="Lucida Sans Unicode"/>
          <w:kern w:val="2"/>
        </w:rPr>
        <w:t xml:space="preserve"> 12</w:t>
      </w:r>
      <w:r w:rsidR="007C25CD">
        <w:rPr>
          <w:rFonts w:eastAsia="Lucida Sans Unicode"/>
          <w:kern w:val="2"/>
        </w:rPr>
        <w:t xml:space="preserve"> </w:t>
      </w:r>
      <w:r w:rsidRPr="00E83C35">
        <w:rPr>
          <w:rFonts w:eastAsia="Lucida Sans Unicode"/>
          <w:kern w:val="2"/>
        </w:rPr>
        <w:t>изложить в следующей редакции</w:t>
      </w:r>
      <w:r w:rsidR="00D856DE">
        <w:rPr>
          <w:rFonts w:eastAsia="Lucida Sans Unicode"/>
          <w:kern w:val="2"/>
        </w:rPr>
        <w:t>:</w:t>
      </w:r>
      <w:r w:rsidRPr="002C080B">
        <w:rPr>
          <w:rFonts w:eastAsia="Lucida Sans Unicode"/>
          <w:color w:val="000000"/>
          <w:kern w:val="2"/>
        </w:rPr>
        <w:t xml:space="preserve"> </w:t>
      </w:r>
    </w:p>
    <w:p w:rsidR="00B87D02" w:rsidRPr="002C080B" w:rsidRDefault="006463CF" w:rsidP="00B87D02">
      <w:pPr>
        <w:tabs>
          <w:tab w:val="left" w:pos="568"/>
        </w:tabs>
        <w:ind w:firstLine="91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kern w:val="2"/>
        </w:rPr>
        <w:t>«</w:t>
      </w:r>
      <w:r w:rsidR="00B87D02" w:rsidRPr="002C080B">
        <w:rPr>
          <w:rFonts w:eastAsia="Lucida Sans Unicode"/>
          <w:color w:val="000000"/>
          <w:kern w:val="2"/>
        </w:rPr>
        <w:t>ПРИЛОЖЕНИЕ 12</w:t>
      </w:r>
    </w:p>
    <w:p w:rsidR="00B87D02" w:rsidRPr="002C080B" w:rsidRDefault="00B87D02" w:rsidP="00B87D02">
      <w:pPr>
        <w:tabs>
          <w:tab w:val="left" w:pos="568"/>
        </w:tabs>
        <w:ind w:firstLine="9180"/>
        <w:jc w:val="center"/>
        <w:rPr>
          <w:rFonts w:eastAsia="Lucida Sans Unicode"/>
          <w:color w:val="000000"/>
          <w:kern w:val="2"/>
        </w:rPr>
      </w:pPr>
      <w:r w:rsidRPr="002C080B">
        <w:rPr>
          <w:rFonts w:eastAsia="Lucida Sans Unicode"/>
          <w:color w:val="000000"/>
          <w:kern w:val="2"/>
        </w:rPr>
        <w:t>к Решению Земского собрания</w:t>
      </w:r>
    </w:p>
    <w:p w:rsidR="00B87D02" w:rsidRPr="002C080B" w:rsidRDefault="00B87D02" w:rsidP="00B87D02">
      <w:pPr>
        <w:tabs>
          <w:tab w:val="left" w:pos="568"/>
        </w:tabs>
        <w:ind w:firstLine="9180"/>
        <w:jc w:val="center"/>
        <w:rPr>
          <w:rFonts w:eastAsia="Lucida Sans Unicode"/>
          <w:color w:val="000000"/>
          <w:kern w:val="2"/>
        </w:rPr>
      </w:pPr>
      <w:r w:rsidRPr="002C080B">
        <w:rPr>
          <w:rFonts w:eastAsia="Lucida Sans Unicode"/>
          <w:color w:val="000000"/>
          <w:kern w:val="2"/>
        </w:rPr>
        <w:t>Богородского муниципального</w:t>
      </w:r>
    </w:p>
    <w:p w:rsidR="00B87D02" w:rsidRPr="002C080B" w:rsidRDefault="00B87D02" w:rsidP="00B87D02">
      <w:pPr>
        <w:tabs>
          <w:tab w:val="left" w:pos="568"/>
        </w:tabs>
        <w:ind w:firstLine="9180"/>
        <w:jc w:val="center"/>
        <w:rPr>
          <w:rFonts w:eastAsia="Lucida Sans Unicode"/>
          <w:color w:val="000000"/>
          <w:kern w:val="2"/>
        </w:rPr>
      </w:pPr>
      <w:r w:rsidRPr="002C080B">
        <w:rPr>
          <w:rFonts w:eastAsia="Lucida Sans Unicode"/>
          <w:color w:val="000000"/>
          <w:kern w:val="2"/>
        </w:rPr>
        <w:t>района Нижегородской области</w:t>
      </w:r>
    </w:p>
    <w:p w:rsidR="00B87D02" w:rsidRPr="002C080B" w:rsidRDefault="00B87D02" w:rsidP="00B87D02">
      <w:pPr>
        <w:tabs>
          <w:tab w:val="left" w:pos="568"/>
        </w:tabs>
        <w:ind w:firstLine="9180"/>
        <w:jc w:val="center"/>
        <w:rPr>
          <w:rFonts w:eastAsia="Lucida Sans Unicode"/>
          <w:color w:val="000000"/>
          <w:kern w:val="2"/>
        </w:rPr>
      </w:pPr>
      <w:r w:rsidRPr="002C080B">
        <w:rPr>
          <w:rFonts w:eastAsia="Lucida Sans Unicode"/>
          <w:color w:val="000000"/>
          <w:kern w:val="2"/>
        </w:rPr>
        <w:t xml:space="preserve">от </w:t>
      </w:r>
      <w:r>
        <w:rPr>
          <w:rFonts w:eastAsia="Lucida Sans Unicode"/>
          <w:color w:val="000000"/>
          <w:kern w:val="2"/>
        </w:rPr>
        <w:t>11.12.2019</w:t>
      </w:r>
      <w:r w:rsidRPr="002C080B">
        <w:rPr>
          <w:rFonts w:eastAsia="Lucida Sans Unicode"/>
          <w:color w:val="000000"/>
          <w:kern w:val="2"/>
        </w:rPr>
        <w:t xml:space="preserve"> № </w:t>
      </w:r>
      <w:r>
        <w:rPr>
          <w:rFonts w:eastAsia="Lucida Sans Unicode"/>
          <w:color w:val="000000"/>
          <w:kern w:val="2"/>
        </w:rPr>
        <w:t>129</w:t>
      </w:r>
    </w:p>
    <w:p w:rsidR="00B87D02" w:rsidRPr="002C080B" w:rsidRDefault="00B87D02" w:rsidP="00B87D02">
      <w:pPr>
        <w:tabs>
          <w:tab w:val="left" w:pos="568"/>
        </w:tabs>
        <w:ind w:firstLine="9180"/>
        <w:jc w:val="right"/>
        <w:rPr>
          <w:rFonts w:eastAsia="Lucida Sans Unicode"/>
          <w:color w:val="000000"/>
          <w:kern w:val="2"/>
        </w:rPr>
      </w:pPr>
    </w:p>
    <w:p w:rsidR="00B87D02" w:rsidRPr="002C080B" w:rsidRDefault="00B87D02" w:rsidP="00B87D02">
      <w:pPr>
        <w:jc w:val="center"/>
        <w:rPr>
          <w:b/>
          <w:color w:val="000000"/>
        </w:rPr>
      </w:pPr>
      <w:r w:rsidRPr="002C080B">
        <w:rPr>
          <w:b/>
          <w:color w:val="000000"/>
        </w:rPr>
        <w:t>Распределение межбюджетных трансфертов на 2020 год, передаваемых органами местного самоуправления поселений органам местного самоуправления муниципального района на осуществление части полномочий по решению вопросов местного значения поселения в соответствии с заключенными соглашениями</w:t>
      </w:r>
    </w:p>
    <w:p w:rsidR="00B87D02" w:rsidRPr="002C080B" w:rsidRDefault="00B87D02" w:rsidP="00B87D02">
      <w:pPr>
        <w:jc w:val="right"/>
        <w:rPr>
          <w:color w:val="000000"/>
        </w:rPr>
      </w:pPr>
      <w:r w:rsidRPr="002C080B">
        <w:rPr>
          <w:color w:val="000000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1"/>
        <w:gridCol w:w="1326"/>
        <w:gridCol w:w="11862"/>
      </w:tblGrid>
      <w:tr w:rsidR="00B87D02" w:rsidRPr="002C080B" w:rsidTr="00B87D02">
        <w:trPr>
          <w:trHeight w:val="20"/>
        </w:trPr>
        <w:tc>
          <w:tcPr>
            <w:tcW w:w="624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Наименование поселения</w:t>
            </w:r>
          </w:p>
        </w:tc>
        <w:tc>
          <w:tcPr>
            <w:tcW w:w="440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36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2C080B">
              <w:rPr>
                <w:color w:val="000000"/>
                <w:spacing w:val="-8"/>
                <w:sz w:val="18"/>
                <w:szCs w:val="18"/>
              </w:rPr>
              <w:t xml:space="preserve">Утверждение генеральных планов поселения, правил  землепользования и  застройки, утверждение подготовленной на основе генеральных планов поселения документации по планировке территории, </w:t>
            </w:r>
            <w:r w:rsidR="00B932CF">
              <w:rPr>
                <w:color w:val="000000"/>
                <w:spacing w:val="-8"/>
                <w:sz w:val="18"/>
                <w:szCs w:val="18"/>
              </w:rPr>
              <w:t xml:space="preserve">выдача градостроительного плана земельного участка, расположенного в границах поселения, </w:t>
            </w:r>
            <w:r w:rsidRPr="002C080B">
              <w:rPr>
                <w:color w:val="000000"/>
                <w:spacing w:val="-8"/>
                <w:sz w:val="18"/>
                <w:szCs w:val="18"/>
              </w:rPr>
      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 разрешений на ввод объектов в эксплуатацию при осуществлении 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 резервирование земель и изъятие земельных участков в границах поселения для муниципальных нужд, осуществление  муниципального земельного контроля в границах поселения, осуществление в случаях,  предусмотренных Градостроительным кодексом Российской Федерации, осмотров зданий, сооружений и  выдача рекомендаций об устранении выявленных в ходе таких осмотров нарушений, направление  уведомления о соответствии  указанных в уведомлении 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 или садового дома установленным параметрам 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 реконструкции объектов капитального строительства, установленными правилами землепользования  и 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 требованиями),решения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 ,предусмотренных Градостроительным кодексом Российской Федерации  </w:t>
            </w:r>
          </w:p>
        </w:tc>
      </w:tr>
      <w:tr w:rsidR="00B87D02" w:rsidRPr="002C080B" w:rsidTr="00B87D02">
        <w:trPr>
          <w:trHeight w:val="20"/>
        </w:trPr>
        <w:tc>
          <w:tcPr>
            <w:tcW w:w="624" w:type="pct"/>
            <w:vAlign w:val="center"/>
          </w:tcPr>
          <w:p w:rsidR="00B87D02" w:rsidRPr="002C080B" w:rsidRDefault="00B87D02" w:rsidP="00B87D02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Алешковское</w:t>
            </w:r>
          </w:p>
        </w:tc>
        <w:tc>
          <w:tcPr>
            <w:tcW w:w="440" w:type="pct"/>
            <w:vAlign w:val="center"/>
          </w:tcPr>
          <w:p w:rsidR="00B87D02" w:rsidRPr="002C080B" w:rsidRDefault="00135C09" w:rsidP="00135C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B66A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949,04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B87D02" w:rsidRPr="002C080B" w:rsidRDefault="00B87D02" w:rsidP="004A7F74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21</w:t>
            </w:r>
            <w:r w:rsidR="003E44F1">
              <w:rPr>
                <w:color w:val="000000"/>
                <w:sz w:val="18"/>
                <w:szCs w:val="18"/>
              </w:rPr>
              <w:t>9,50</w:t>
            </w:r>
          </w:p>
        </w:tc>
      </w:tr>
      <w:tr w:rsidR="00B87D02" w:rsidRPr="002C080B" w:rsidTr="00B87D02">
        <w:trPr>
          <w:trHeight w:val="20"/>
        </w:trPr>
        <w:tc>
          <w:tcPr>
            <w:tcW w:w="624" w:type="pct"/>
            <w:vAlign w:val="center"/>
          </w:tcPr>
          <w:p w:rsidR="00B87D02" w:rsidRPr="002C080B" w:rsidRDefault="00B87D02" w:rsidP="00B87D02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Доскинское</w:t>
            </w:r>
          </w:p>
        </w:tc>
        <w:tc>
          <w:tcPr>
            <w:tcW w:w="440" w:type="pct"/>
            <w:vAlign w:val="center"/>
          </w:tcPr>
          <w:p w:rsidR="00B87D02" w:rsidRPr="002C080B" w:rsidRDefault="00B87D02" w:rsidP="005630D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14</w:t>
            </w:r>
            <w:r w:rsidR="005630D2">
              <w:rPr>
                <w:color w:val="000000"/>
                <w:sz w:val="18"/>
                <w:szCs w:val="18"/>
              </w:rPr>
              <w:t> </w:t>
            </w:r>
            <w:r w:rsidR="00FD17A5">
              <w:rPr>
                <w:color w:val="000000"/>
                <w:sz w:val="18"/>
                <w:szCs w:val="18"/>
              </w:rPr>
              <w:t>9</w:t>
            </w:r>
            <w:r w:rsidR="005630D2">
              <w:rPr>
                <w:color w:val="000000"/>
                <w:sz w:val="18"/>
                <w:szCs w:val="18"/>
              </w:rPr>
              <w:t>32,37</w:t>
            </w:r>
          </w:p>
        </w:tc>
        <w:tc>
          <w:tcPr>
            <w:tcW w:w="3936" w:type="pct"/>
            <w:vAlign w:val="center"/>
          </w:tcPr>
          <w:p w:rsidR="00B87D02" w:rsidRPr="002C080B" w:rsidRDefault="008044B5" w:rsidP="00B8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</w:t>
            </w:r>
            <w:r w:rsidR="00B87D02" w:rsidRPr="002C080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  <w:r w:rsidR="00B87D02" w:rsidRPr="002C080B">
              <w:rPr>
                <w:color w:val="000000"/>
                <w:sz w:val="18"/>
                <w:szCs w:val="18"/>
              </w:rPr>
              <w:t>0</w:t>
            </w:r>
          </w:p>
        </w:tc>
      </w:tr>
      <w:tr w:rsidR="00B87D02" w:rsidRPr="002C080B" w:rsidTr="00B87D02">
        <w:trPr>
          <w:trHeight w:val="20"/>
        </w:trPr>
        <w:tc>
          <w:tcPr>
            <w:tcW w:w="624" w:type="pct"/>
            <w:vAlign w:val="center"/>
          </w:tcPr>
          <w:p w:rsidR="00B87D02" w:rsidRPr="002C080B" w:rsidRDefault="00B87D02" w:rsidP="00B87D02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Дуденевское</w:t>
            </w:r>
          </w:p>
        </w:tc>
        <w:tc>
          <w:tcPr>
            <w:tcW w:w="440" w:type="pct"/>
            <w:vAlign w:val="center"/>
          </w:tcPr>
          <w:p w:rsidR="00B87D02" w:rsidRPr="002C080B" w:rsidRDefault="004A7F74" w:rsidP="00F22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F22E01">
              <w:rPr>
                <w:color w:val="000000"/>
                <w:sz w:val="18"/>
                <w:szCs w:val="18"/>
              </w:rPr>
              <w:t> 292,53</w:t>
            </w:r>
          </w:p>
        </w:tc>
        <w:tc>
          <w:tcPr>
            <w:tcW w:w="3936" w:type="pct"/>
            <w:vAlign w:val="center"/>
          </w:tcPr>
          <w:p w:rsidR="00B87D02" w:rsidRPr="002C080B" w:rsidRDefault="00E04263" w:rsidP="00E04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182,3</w:t>
            </w:r>
            <w:r w:rsidR="00B87D02" w:rsidRPr="002C080B">
              <w:rPr>
                <w:color w:val="000000"/>
                <w:sz w:val="18"/>
                <w:szCs w:val="18"/>
              </w:rPr>
              <w:t>0</w:t>
            </w:r>
          </w:p>
        </w:tc>
      </w:tr>
      <w:tr w:rsidR="00B87D02" w:rsidRPr="002C080B" w:rsidTr="00B87D02">
        <w:trPr>
          <w:trHeight w:val="20"/>
        </w:trPr>
        <w:tc>
          <w:tcPr>
            <w:tcW w:w="624" w:type="pct"/>
            <w:vAlign w:val="center"/>
          </w:tcPr>
          <w:p w:rsidR="00B87D02" w:rsidRPr="002C080B" w:rsidRDefault="00B87D02" w:rsidP="00B87D02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Каменское</w:t>
            </w:r>
          </w:p>
        </w:tc>
        <w:tc>
          <w:tcPr>
            <w:tcW w:w="440" w:type="pct"/>
            <w:vAlign w:val="center"/>
          </w:tcPr>
          <w:p w:rsidR="00B87D02" w:rsidRPr="002C080B" w:rsidRDefault="00B87D02" w:rsidP="00DD459B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3</w:t>
            </w:r>
            <w:r w:rsidR="00DD459B">
              <w:rPr>
                <w:color w:val="000000"/>
                <w:sz w:val="18"/>
                <w:szCs w:val="18"/>
              </w:rPr>
              <w:t> 822,83</w:t>
            </w:r>
          </w:p>
        </w:tc>
        <w:tc>
          <w:tcPr>
            <w:tcW w:w="3936" w:type="pct"/>
            <w:vAlign w:val="center"/>
          </w:tcPr>
          <w:p w:rsidR="00B87D02" w:rsidRPr="002C080B" w:rsidRDefault="00B87D02" w:rsidP="00E04263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17</w:t>
            </w:r>
            <w:r w:rsidR="00E04263">
              <w:rPr>
                <w:color w:val="000000"/>
                <w:sz w:val="18"/>
                <w:szCs w:val="18"/>
              </w:rPr>
              <w:t>3,90</w:t>
            </w:r>
          </w:p>
        </w:tc>
      </w:tr>
      <w:tr w:rsidR="00B87D02" w:rsidRPr="002C080B" w:rsidTr="00B87D02">
        <w:trPr>
          <w:trHeight w:val="20"/>
        </w:trPr>
        <w:tc>
          <w:tcPr>
            <w:tcW w:w="624" w:type="pct"/>
            <w:vAlign w:val="center"/>
          </w:tcPr>
          <w:p w:rsidR="00B87D02" w:rsidRPr="002C080B" w:rsidRDefault="00B87D02" w:rsidP="00B87D02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Хвощевское</w:t>
            </w:r>
          </w:p>
        </w:tc>
        <w:tc>
          <w:tcPr>
            <w:tcW w:w="440" w:type="pct"/>
            <w:vAlign w:val="center"/>
          </w:tcPr>
          <w:p w:rsidR="00B87D02" w:rsidRPr="002C080B" w:rsidRDefault="00B87D02" w:rsidP="005630D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3</w:t>
            </w:r>
            <w:r w:rsidR="005630D2">
              <w:rPr>
                <w:color w:val="000000"/>
                <w:sz w:val="18"/>
                <w:szCs w:val="18"/>
              </w:rPr>
              <w:t> </w:t>
            </w:r>
            <w:r w:rsidR="00F22E01">
              <w:rPr>
                <w:color w:val="000000"/>
                <w:sz w:val="18"/>
                <w:szCs w:val="18"/>
              </w:rPr>
              <w:t>42</w:t>
            </w:r>
            <w:r w:rsidR="005630D2">
              <w:rPr>
                <w:color w:val="000000"/>
                <w:sz w:val="18"/>
                <w:szCs w:val="18"/>
              </w:rPr>
              <w:t>3,42</w:t>
            </w:r>
          </w:p>
        </w:tc>
        <w:tc>
          <w:tcPr>
            <w:tcW w:w="3936" w:type="pct"/>
            <w:vAlign w:val="center"/>
          </w:tcPr>
          <w:p w:rsidR="00B87D02" w:rsidRPr="002C080B" w:rsidRDefault="00502162" w:rsidP="0050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113,1</w:t>
            </w:r>
            <w:r w:rsidR="00E0426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87D02" w:rsidRPr="002C080B" w:rsidTr="00B87D02">
        <w:trPr>
          <w:trHeight w:val="20"/>
        </w:trPr>
        <w:tc>
          <w:tcPr>
            <w:tcW w:w="624" w:type="pct"/>
            <w:vAlign w:val="center"/>
          </w:tcPr>
          <w:p w:rsidR="00B87D02" w:rsidRPr="002C080B" w:rsidRDefault="00B87D02" w:rsidP="00B87D02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Шапкинское</w:t>
            </w:r>
          </w:p>
        </w:tc>
        <w:tc>
          <w:tcPr>
            <w:tcW w:w="440" w:type="pct"/>
            <w:vAlign w:val="center"/>
          </w:tcPr>
          <w:p w:rsidR="00B87D02" w:rsidRPr="002C080B" w:rsidRDefault="00B87D02" w:rsidP="005630D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5</w:t>
            </w:r>
            <w:r w:rsidR="005630D2">
              <w:rPr>
                <w:color w:val="000000"/>
                <w:sz w:val="18"/>
                <w:szCs w:val="18"/>
              </w:rPr>
              <w:t> </w:t>
            </w:r>
            <w:r w:rsidR="00F22E01">
              <w:rPr>
                <w:color w:val="000000"/>
                <w:sz w:val="18"/>
                <w:szCs w:val="18"/>
              </w:rPr>
              <w:t>3</w:t>
            </w:r>
            <w:r w:rsidR="005630D2">
              <w:rPr>
                <w:color w:val="000000"/>
                <w:sz w:val="18"/>
                <w:szCs w:val="18"/>
              </w:rPr>
              <w:t>11,48</w:t>
            </w:r>
          </w:p>
        </w:tc>
        <w:tc>
          <w:tcPr>
            <w:tcW w:w="3936" w:type="pct"/>
            <w:vAlign w:val="center"/>
          </w:tcPr>
          <w:p w:rsidR="00B87D02" w:rsidRPr="002C080B" w:rsidRDefault="00B53B8C" w:rsidP="00B53B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195,2</w:t>
            </w:r>
            <w:r w:rsidR="00B87D02" w:rsidRPr="002C080B">
              <w:rPr>
                <w:color w:val="000000"/>
                <w:sz w:val="18"/>
                <w:szCs w:val="18"/>
              </w:rPr>
              <w:t>0</w:t>
            </w:r>
          </w:p>
        </w:tc>
      </w:tr>
      <w:tr w:rsidR="00B87D02" w:rsidRPr="002C080B" w:rsidTr="00B87D02">
        <w:trPr>
          <w:trHeight w:val="20"/>
        </w:trPr>
        <w:tc>
          <w:tcPr>
            <w:tcW w:w="624" w:type="pct"/>
            <w:vAlign w:val="center"/>
          </w:tcPr>
          <w:p w:rsidR="00B87D02" w:rsidRPr="002C080B" w:rsidRDefault="00B87D02" w:rsidP="00B87D02">
            <w:pPr>
              <w:rPr>
                <w:b/>
                <w:color w:val="000000"/>
                <w:sz w:val="18"/>
                <w:szCs w:val="18"/>
              </w:rPr>
            </w:pPr>
            <w:r w:rsidRPr="002C080B">
              <w:rPr>
                <w:b/>
                <w:color w:val="000000"/>
                <w:sz w:val="18"/>
                <w:szCs w:val="18"/>
              </w:rPr>
              <w:t>Итого по сельским поселениям</w:t>
            </w:r>
          </w:p>
        </w:tc>
        <w:tc>
          <w:tcPr>
            <w:tcW w:w="440" w:type="pct"/>
            <w:vAlign w:val="center"/>
          </w:tcPr>
          <w:p w:rsidR="00B87D02" w:rsidRPr="002C080B" w:rsidRDefault="00F22E01" w:rsidP="005B66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</w:t>
            </w:r>
            <w:r w:rsidR="00135C09">
              <w:rPr>
                <w:b/>
                <w:bCs/>
                <w:color w:val="000000"/>
                <w:sz w:val="18"/>
                <w:szCs w:val="18"/>
              </w:rPr>
              <w:t> 731,6</w:t>
            </w:r>
            <w:r w:rsidR="005B66AB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36" w:type="pct"/>
            <w:vAlign w:val="center"/>
          </w:tcPr>
          <w:p w:rsidR="00B87D02" w:rsidRPr="002C080B" w:rsidRDefault="00B87D02" w:rsidP="00B53B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080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B53B8C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4A7F74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E0426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B53B8C">
              <w:rPr>
                <w:b/>
                <w:bCs/>
                <w:color w:val="000000"/>
                <w:sz w:val="18"/>
                <w:szCs w:val="18"/>
              </w:rPr>
              <w:t>3,60</w:t>
            </w:r>
          </w:p>
        </w:tc>
      </w:tr>
      <w:tr w:rsidR="00B87D02" w:rsidRPr="002C080B" w:rsidTr="00B87D02">
        <w:trPr>
          <w:trHeight w:val="20"/>
        </w:trPr>
        <w:tc>
          <w:tcPr>
            <w:tcW w:w="624" w:type="pct"/>
            <w:vAlign w:val="center"/>
          </w:tcPr>
          <w:p w:rsidR="00B87D02" w:rsidRPr="002C080B" w:rsidRDefault="00B87D02" w:rsidP="00B87D02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г. Богородск</w:t>
            </w:r>
          </w:p>
        </w:tc>
        <w:tc>
          <w:tcPr>
            <w:tcW w:w="440" w:type="pct"/>
            <w:vAlign w:val="center"/>
          </w:tcPr>
          <w:p w:rsidR="00B87D02" w:rsidRPr="002C080B" w:rsidRDefault="00B87D02" w:rsidP="00DD459B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2</w:t>
            </w:r>
            <w:r w:rsidR="00F22E01">
              <w:rPr>
                <w:color w:val="000000"/>
                <w:sz w:val="18"/>
                <w:szCs w:val="18"/>
              </w:rPr>
              <w:t>2</w:t>
            </w:r>
            <w:r w:rsidR="00DD459B">
              <w:rPr>
                <w:color w:val="000000"/>
                <w:sz w:val="18"/>
                <w:szCs w:val="18"/>
              </w:rPr>
              <w:t> </w:t>
            </w:r>
            <w:r w:rsidR="00F22E01">
              <w:rPr>
                <w:color w:val="000000"/>
                <w:sz w:val="18"/>
                <w:szCs w:val="18"/>
              </w:rPr>
              <w:t>70</w:t>
            </w:r>
            <w:r w:rsidR="00DD459B">
              <w:rPr>
                <w:color w:val="000000"/>
                <w:sz w:val="18"/>
                <w:szCs w:val="18"/>
              </w:rPr>
              <w:t>3,27</w:t>
            </w:r>
          </w:p>
        </w:tc>
        <w:tc>
          <w:tcPr>
            <w:tcW w:w="3936" w:type="pct"/>
            <w:vAlign w:val="center"/>
          </w:tcPr>
          <w:p w:rsidR="00B87D02" w:rsidRPr="002C080B" w:rsidRDefault="008044B5" w:rsidP="00B8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898,4</w:t>
            </w:r>
            <w:r w:rsidR="00B87D02" w:rsidRPr="002C080B">
              <w:rPr>
                <w:color w:val="000000"/>
                <w:sz w:val="18"/>
                <w:szCs w:val="18"/>
              </w:rPr>
              <w:t>0</w:t>
            </w:r>
          </w:p>
        </w:tc>
      </w:tr>
      <w:tr w:rsidR="00B87D02" w:rsidRPr="002C080B" w:rsidTr="00B87D02">
        <w:trPr>
          <w:trHeight w:val="20"/>
        </w:trPr>
        <w:tc>
          <w:tcPr>
            <w:tcW w:w="624" w:type="pct"/>
          </w:tcPr>
          <w:p w:rsidR="00B87D02" w:rsidRPr="002C080B" w:rsidRDefault="00B87D02" w:rsidP="00B87D02">
            <w:pPr>
              <w:rPr>
                <w:b/>
                <w:color w:val="000000"/>
                <w:sz w:val="18"/>
                <w:szCs w:val="18"/>
              </w:rPr>
            </w:pPr>
            <w:r w:rsidRPr="002C080B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40" w:type="pct"/>
            <w:vAlign w:val="center"/>
          </w:tcPr>
          <w:p w:rsidR="00B87D02" w:rsidRPr="002C080B" w:rsidRDefault="00DC145C" w:rsidP="005B66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F22E0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135C09">
              <w:rPr>
                <w:b/>
                <w:bCs/>
                <w:color w:val="000000"/>
                <w:sz w:val="18"/>
                <w:szCs w:val="18"/>
              </w:rPr>
              <w:t> 434,9</w:t>
            </w:r>
            <w:r w:rsidR="005B66A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36" w:type="pct"/>
            <w:vAlign w:val="center"/>
          </w:tcPr>
          <w:p w:rsidR="00B87D02" w:rsidRPr="002C080B" w:rsidRDefault="004A7F74" w:rsidP="00B53B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B53B8C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044B5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7F4D3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B53B8C">
              <w:rPr>
                <w:b/>
                <w:bCs/>
                <w:color w:val="000000"/>
                <w:sz w:val="18"/>
                <w:szCs w:val="18"/>
              </w:rPr>
              <w:t>2,00</w:t>
            </w:r>
          </w:p>
        </w:tc>
      </w:tr>
    </w:tbl>
    <w:p w:rsidR="00B87D02" w:rsidRPr="002C080B" w:rsidRDefault="00B87D02" w:rsidP="00B87D02">
      <w:pPr>
        <w:tabs>
          <w:tab w:val="left" w:pos="568"/>
        </w:tabs>
        <w:jc w:val="center"/>
        <w:rPr>
          <w:rFonts w:eastAsia="Lucida Sans Unicode"/>
          <w:color w:val="000000"/>
          <w:kern w:val="2"/>
          <w:sz w:val="18"/>
          <w:szCs w:val="18"/>
        </w:rPr>
      </w:pPr>
      <w:r w:rsidRPr="002C080B">
        <w:rPr>
          <w:rFonts w:eastAsia="Lucida Sans Unicode"/>
          <w:color w:val="000000"/>
          <w:kern w:val="2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1235"/>
        <w:gridCol w:w="1468"/>
        <w:gridCol w:w="1706"/>
        <w:gridCol w:w="1450"/>
        <w:gridCol w:w="1706"/>
        <w:gridCol w:w="1950"/>
        <w:gridCol w:w="1381"/>
        <w:gridCol w:w="1215"/>
        <w:gridCol w:w="1365"/>
      </w:tblGrid>
      <w:tr w:rsidR="00DD459B" w:rsidRPr="002C080B" w:rsidTr="00CD6993">
        <w:trPr>
          <w:trHeight w:val="20"/>
        </w:trPr>
        <w:tc>
          <w:tcPr>
            <w:tcW w:w="529" w:type="pct"/>
            <w:vAlign w:val="center"/>
          </w:tcPr>
          <w:p w:rsidR="00B87D02" w:rsidRPr="002C080B" w:rsidRDefault="00B87D02" w:rsidP="00B87D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br w:type="page"/>
              <w:t>Наименование поселения</w:t>
            </w:r>
          </w:p>
        </w:tc>
        <w:tc>
          <w:tcPr>
            <w:tcW w:w="410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87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6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 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81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6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Организация в границах поселения электро-, тепло-, газо- и водоснабжения населения, 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47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Присвоения адресов объектам адресации, изменение, аннулирование адресов, присвоение наименований элементам улично-дорожной сети ( 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 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458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Составление и рассмотрение проекта бюджета поселения, утверждение и 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403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453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Создание, содержание и организация деятельности аварийно- спасательных служб и(или) аварийно- спасательных формирований  на территории поселения</w:t>
            </w:r>
          </w:p>
        </w:tc>
      </w:tr>
      <w:tr w:rsidR="00DD459B" w:rsidRPr="002C080B" w:rsidTr="00CD6993">
        <w:trPr>
          <w:trHeight w:val="20"/>
        </w:trPr>
        <w:tc>
          <w:tcPr>
            <w:tcW w:w="529" w:type="pct"/>
            <w:vAlign w:val="center"/>
          </w:tcPr>
          <w:p w:rsidR="00B87D02" w:rsidRPr="002C080B" w:rsidRDefault="00B87D02" w:rsidP="00B87D02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Алешковское</w:t>
            </w:r>
          </w:p>
        </w:tc>
        <w:tc>
          <w:tcPr>
            <w:tcW w:w="410" w:type="pct"/>
            <w:vAlign w:val="center"/>
          </w:tcPr>
          <w:p w:rsidR="00B87D02" w:rsidRPr="002C080B" w:rsidRDefault="00F22E01" w:rsidP="00F22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4 305,75</w:t>
            </w:r>
          </w:p>
        </w:tc>
        <w:tc>
          <w:tcPr>
            <w:tcW w:w="487" w:type="pct"/>
            <w:vAlign w:val="center"/>
          </w:tcPr>
          <w:p w:rsidR="00B87D02" w:rsidRPr="002C080B" w:rsidRDefault="00586F90" w:rsidP="00586F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861,88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B87D02" w:rsidRPr="002C080B" w:rsidRDefault="00586F90" w:rsidP="00586F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132,2</w:t>
            </w:r>
            <w:r w:rsidR="00B87D02" w:rsidRPr="002C08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1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84,80</w:t>
            </w:r>
          </w:p>
        </w:tc>
        <w:tc>
          <w:tcPr>
            <w:tcW w:w="647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B87D02" w:rsidRPr="002C080B" w:rsidRDefault="00732BA0" w:rsidP="00732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262,00</w:t>
            </w:r>
          </w:p>
        </w:tc>
        <w:tc>
          <w:tcPr>
            <w:tcW w:w="403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9,40</w:t>
            </w:r>
          </w:p>
        </w:tc>
        <w:tc>
          <w:tcPr>
            <w:tcW w:w="453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459B" w:rsidRPr="002C080B" w:rsidTr="00CD6993">
        <w:trPr>
          <w:trHeight w:val="20"/>
        </w:trPr>
        <w:tc>
          <w:tcPr>
            <w:tcW w:w="529" w:type="pct"/>
            <w:vAlign w:val="center"/>
          </w:tcPr>
          <w:p w:rsidR="00B87D02" w:rsidRPr="002C080B" w:rsidRDefault="00B87D02" w:rsidP="00B87D02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Доскинское</w:t>
            </w:r>
          </w:p>
        </w:tc>
        <w:tc>
          <w:tcPr>
            <w:tcW w:w="410" w:type="pct"/>
            <w:vAlign w:val="center"/>
          </w:tcPr>
          <w:p w:rsidR="00B87D02" w:rsidRPr="002C080B" w:rsidRDefault="00B87D02" w:rsidP="00DD459B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4</w:t>
            </w:r>
            <w:r w:rsidR="00DD459B">
              <w:rPr>
                <w:color w:val="000000"/>
                <w:sz w:val="18"/>
                <w:szCs w:val="18"/>
              </w:rPr>
              <w:t> 388,11</w:t>
            </w:r>
          </w:p>
        </w:tc>
        <w:tc>
          <w:tcPr>
            <w:tcW w:w="487" w:type="pct"/>
            <w:vAlign w:val="center"/>
          </w:tcPr>
          <w:p w:rsidR="00B87D02" w:rsidRPr="002C080B" w:rsidRDefault="00B87D02" w:rsidP="00DD459B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</w:t>
            </w:r>
            <w:r w:rsidR="00DD459B">
              <w:rPr>
                <w:color w:val="000000"/>
                <w:sz w:val="18"/>
                <w:szCs w:val="18"/>
              </w:rPr>
              <w:t> 332,21</w:t>
            </w:r>
          </w:p>
        </w:tc>
        <w:tc>
          <w:tcPr>
            <w:tcW w:w="566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481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150,10</w:t>
            </w:r>
          </w:p>
        </w:tc>
        <w:tc>
          <w:tcPr>
            <w:tcW w:w="566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7 123,30</w:t>
            </w:r>
          </w:p>
        </w:tc>
        <w:tc>
          <w:tcPr>
            <w:tcW w:w="647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B87D02" w:rsidRPr="002C080B" w:rsidRDefault="00DD459B" w:rsidP="00DD45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732BA0">
              <w:rPr>
                <w:color w:val="000000"/>
                <w:sz w:val="18"/>
                <w:szCs w:val="18"/>
              </w:rPr>
              <w:t>53,20</w:t>
            </w:r>
          </w:p>
        </w:tc>
        <w:tc>
          <w:tcPr>
            <w:tcW w:w="403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453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459B" w:rsidRPr="002C080B" w:rsidTr="00CD6993">
        <w:trPr>
          <w:trHeight w:val="20"/>
        </w:trPr>
        <w:tc>
          <w:tcPr>
            <w:tcW w:w="529" w:type="pct"/>
            <w:vAlign w:val="center"/>
          </w:tcPr>
          <w:p w:rsidR="00B87D02" w:rsidRPr="002C080B" w:rsidRDefault="00B87D02" w:rsidP="00B87D02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Дуденевское</w:t>
            </w:r>
          </w:p>
        </w:tc>
        <w:tc>
          <w:tcPr>
            <w:tcW w:w="410" w:type="pct"/>
            <w:vAlign w:val="center"/>
          </w:tcPr>
          <w:p w:rsidR="00B87D02" w:rsidRPr="002C080B" w:rsidRDefault="00B87D02" w:rsidP="00F22E01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3</w:t>
            </w:r>
            <w:r w:rsidR="00F22E01">
              <w:rPr>
                <w:color w:val="000000"/>
                <w:sz w:val="18"/>
                <w:szCs w:val="18"/>
              </w:rPr>
              <w:t> 778,95</w:t>
            </w:r>
          </w:p>
        </w:tc>
        <w:tc>
          <w:tcPr>
            <w:tcW w:w="487" w:type="pct"/>
            <w:vAlign w:val="center"/>
          </w:tcPr>
          <w:p w:rsidR="00B87D02" w:rsidRPr="002C080B" w:rsidRDefault="00586F90" w:rsidP="00586F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691,68</w:t>
            </w:r>
          </w:p>
        </w:tc>
        <w:tc>
          <w:tcPr>
            <w:tcW w:w="566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55,60</w:t>
            </w:r>
          </w:p>
        </w:tc>
        <w:tc>
          <w:tcPr>
            <w:tcW w:w="481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82,20</w:t>
            </w:r>
          </w:p>
        </w:tc>
        <w:tc>
          <w:tcPr>
            <w:tcW w:w="566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69,70</w:t>
            </w:r>
          </w:p>
        </w:tc>
        <w:tc>
          <w:tcPr>
            <w:tcW w:w="647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B87D02" w:rsidRPr="002C080B" w:rsidRDefault="00732BA0" w:rsidP="00732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229,8</w:t>
            </w:r>
            <w:r w:rsidR="00B87D02" w:rsidRPr="002C08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7,70</w:t>
            </w:r>
          </w:p>
        </w:tc>
        <w:tc>
          <w:tcPr>
            <w:tcW w:w="453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459B" w:rsidRPr="002C080B" w:rsidTr="00CD6993">
        <w:trPr>
          <w:trHeight w:val="20"/>
        </w:trPr>
        <w:tc>
          <w:tcPr>
            <w:tcW w:w="529" w:type="pct"/>
            <w:vAlign w:val="center"/>
          </w:tcPr>
          <w:p w:rsidR="00B87D02" w:rsidRPr="002C080B" w:rsidRDefault="00B87D02" w:rsidP="00B87D02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Каменское</w:t>
            </w:r>
          </w:p>
        </w:tc>
        <w:tc>
          <w:tcPr>
            <w:tcW w:w="410" w:type="pct"/>
            <w:vAlign w:val="center"/>
          </w:tcPr>
          <w:p w:rsidR="00B87D02" w:rsidRPr="002C080B" w:rsidRDefault="00B87D02" w:rsidP="00DD459B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2</w:t>
            </w:r>
            <w:r w:rsidR="00DD459B">
              <w:rPr>
                <w:color w:val="000000"/>
                <w:sz w:val="18"/>
                <w:szCs w:val="18"/>
              </w:rPr>
              <w:t> 082,6</w:t>
            </w:r>
            <w:r w:rsidRPr="002C08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B87D02" w:rsidRPr="002C080B" w:rsidRDefault="00DD459B" w:rsidP="00DD45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453,91</w:t>
            </w:r>
          </w:p>
        </w:tc>
        <w:tc>
          <w:tcPr>
            <w:tcW w:w="566" w:type="pct"/>
            <w:vAlign w:val="center"/>
          </w:tcPr>
          <w:p w:rsidR="00B87D02" w:rsidRPr="002C080B" w:rsidRDefault="00DD459B" w:rsidP="00DD45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</w:t>
            </w:r>
            <w:r w:rsidR="00B87D02" w:rsidRPr="002C08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1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78,40</w:t>
            </w:r>
          </w:p>
        </w:tc>
        <w:tc>
          <w:tcPr>
            <w:tcW w:w="566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647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B87D02" w:rsidRPr="002C080B" w:rsidRDefault="00732BA0" w:rsidP="00732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223,00</w:t>
            </w:r>
          </w:p>
        </w:tc>
        <w:tc>
          <w:tcPr>
            <w:tcW w:w="403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7,40</w:t>
            </w:r>
          </w:p>
        </w:tc>
        <w:tc>
          <w:tcPr>
            <w:tcW w:w="453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459B" w:rsidRPr="002C080B" w:rsidTr="00CD6993">
        <w:trPr>
          <w:trHeight w:val="20"/>
        </w:trPr>
        <w:tc>
          <w:tcPr>
            <w:tcW w:w="529" w:type="pct"/>
            <w:vAlign w:val="center"/>
          </w:tcPr>
          <w:p w:rsidR="00B87D02" w:rsidRPr="002C080B" w:rsidRDefault="00B87D02" w:rsidP="00B87D02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Хвощевское</w:t>
            </w:r>
          </w:p>
        </w:tc>
        <w:tc>
          <w:tcPr>
            <w:tcW w:w="410" w:type="pct"/>
            <w:vAlign w:val="center"/>
          </w:tcPr>
          <w:p w:rsidR="00B87D02" w:rsidRPr="002C080B" w:rsidRDefault="00B87D02" w:rsidP="00F22E01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</w:t>
            </w:r>
            <w:r w:rsidR="00F22E01">
              <w:rPr>
                <w:color w:val="000000"/>
                <w:sz w:val="18"/>
                <w:szCs w:val="18"/>
              </w:rPr>
              <w:t> 776,24</w:t>
            </w:r>
          </w:p>
        </w:tc>
        <w:tc>
          <w:tcPr>
            <w:tcW w:w="487" w:type="pct"/>
            <w:vAlign w:val="center"/>
          </w:tcPr>
          <w:p w:rsidR="00B87D02" w:rsidRPr="002C080B" w:rsidRDefault="00586F90" w:rsidP="00586F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617,53</w:t>
            </w:r>
          </w:p>
        </w:tc>
        <w:tc>
          <w:tcPr>
            <w:tcW w:w="566" w:type="pct"/>
            <w:vAlign w:val="center"/>
          </w:tcPr>
          <w:p w:rsidR="00B87D02" w:rsidRPr="002C080B" w:rsidRDefault="00586F90" w:rsidP="00586F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67,30</w:t>
            </w:r>
          </w:p>
        </w:tc>
        <w:tc>
          <w:tcPr>
            <w:tcW w:w="481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566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43,60</w:t>
            </w:r>
          </w:p>
        </w:tc>
        <w:tc>
          <w:tcPr>
            <w:tcW w:w="647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B87D02" w:rsidRPr="002C080B" w:rsidRDefault="00732BA0" w:rsidP="00732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173,9</w:t>
            </w:r>
            <w:r w:rsidR="00B87D02" w:rsidRPr="002C08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453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459B" w:rsidRPr="002C080B" w:rsidTr="00CD6993">
        <w:trPr>
          <w:trHeight w:val="20"/>
        </w:trPr>
        <w:tc>
          <w:tcPr>
            <w:tcW w:w="529" w:type="pct"/>
            <w:vAlign w:val="center"/>
          </w:tcPr>
          <w:p w:rsidR="00B87D02" w:rsidRPr="002C080B" w:rsidRDefault="00B87D02" w:rsidP="00B87D02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Шапкинское</w:t>
            </w:r>
          </w:p>
        </w:tc>
        <w:tc>
          <w:tcPr>
            <w:tcW w:w="410" w:type="pct"/>
            <w:vAlign w:val="center"/>
          </w:tcPr>
          <w:p w:rsidR="00B87D02" w:rsidRPr="002C080B" w:rsidRDefault="00F22E01" w:rsidP="00F22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2 835,58</w:t>
            </w:r>
          </w:p>
        </w:tc>
        <w:tc>
          <w:tcPr>
            <w:tcW w:w="487" w:type="pct"/>
            <w:vAlign w:val="center"/>
          </w:tcPr>
          <w:p w:rsidR="00586F90" w:rsidRPr="002C080B" w:rsidRDefault="00586F90" w:rsidP="00586F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834,58</w:t>
            </w:r>
          </w:p>
        </w:tc>
        <w:tc>
          <w:tcPr>
            <w:tcW w:w="566" w:type="pct"/>
            <w:vAlign w:val="center"/>
          </w:tcPr>
          <w:p w:rsidR="00B87D02" w:rsidRPr="00DD459B" w:rsidRDefault="00DD459B" w:rsidP="00DD459B">
            <w:pPr>
              <w:jc w:val="center"/>
              <w:rPr>
                <w:sz w:val="18"/>
                <w:szCs w:val="18"/>
              </w:rPr>
            </w:pPr>
            <w:r w:rsidRPr="00DD459B">
              <w:rPr>
                <w:sz w:val="18"/>
                <w:szCs w:val="18"/>
              </w:rPr>
              <w:t>117,10</w:t>
            </w:r>
          </w:p>
        </w:tc>
        <w:tc>
          <w:tcPr>
            <w:tcW w:w="481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88,60</w:t>
            </w:r>
          </w:p>
        </w:tc>
        <w:tc>
          <w:tcPr>
            <w:tcW w:w="566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75,10</w:t>
            </w:r>
          </w:p>
        </w:tc>
        <w:tc>
          <w:tcPr>
            <w:tcW w:w="647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B87D02" w:rsidRPr="002C080B" w:rsidRDefault="00586F90" w:rsidP="00586F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241,40</w:t>
            </w:r>
          </w:p>
        </w:tc>
        <w:tc>
          <w:tcPr>
            <w:tcW w:w="403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8,40</w:t>
            </w:r>
          </w:p>
        </w:tc>
        <w:tc>
          <w:tcPr>
            <w:tcW w:w="453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459B" w:rsidRPr="002C080B" w:rsidTr="00CD6993">
        <w:trPr>
          <w:trHeight w:val="20"/>
        </w:trPr>
        <w:tc>
          <w:tcPr>
            <w:tcW w:w="529" w:type="pct"/>
            <w:vAlign w:val="center"/>
          </w:tcPr>
          <w:p w:rsidR="00B87D02" w:rsidRPr="002C080B" w:rsidRDefault="00B87D02" w:rsidP="00B87D02">
            <w:pPr>
              <w:rPr>
                <w:b/>
                <w:color w:val="000000"/>
                <w:sz w:val="18"/>
                <w:szCs w:val="18"/>
              </w:rPr>
            </w:pPr>
            <w:r w:rsidRPr="002C080B">
              <w:rPr>
                <w:b/>
                <w:color w:val="000000"/>
                <w:sz w:val="18"/>
                <w:szCs w:val="18"/>
              </w:rPr>
              <w:t>Итого по сельским поселениям</w:t>
            </w:r>
          </w:p>
        </w:tc>
        <w:tc>
          <w:tcPr>
            <w:tcW w:w="410" w:type="pct"/>
            <w:vAlign w:val="center"/>
          </w:tcPr>
          <w:p w:rsidR="00B87D02" w:rsidRPr="002C080B" w:rsidRDefault="00F22E01" w:rsidP="00DD45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="00DD459B">
              <w:rPr>
                <w:b/>
                <w:bCs/>
                <w:color w:val="000000"/>
                <w:sz w:val="18"/>
                <w:szCs w:val="18"/>
              </w:rPr>
              <w:t xml:space="preserve"> 167,23</w:t>
            </w:r>
          </w:p>
        </w:tc>
        <w:tc>
          <w:tcPr>
            <w:tcW w:w="487" w:type="pct"/>
            <w:vAlign w:val="center"/>
          </w:tcPr>
          <w:p w:rsidR="00B87D02" w:rsidRPr="002C080B" w:rsidRDefault="00586F90" w:rsidP="00DD45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459B">
              <w:rPr>
                <w:b/>
                <w:bCs/>
                <w:color w:val="000000"/>
                <w:sz w:val="18"/>
                <w:szCs w:val="18"/>
              </w:rPr>
              <w:t> 791,79</w:t>
            </w:r>
          </w:p>
        </w:tc>
        <w:tc>
          <w:tcPr>
            <w:tcW w:w="566" w:type="pct"/>
            <w:vAlign w:val="center"/>
          </w:tcPr>
          <w:p w:rsidR="00B87D02" w:rsidRPr="002C080B" w:rsidRDefault="00DD459B" w:rsidP="00DD45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578,40</w:t>
            </w:r>
          </w:p>
        </w:tc>
        <w:tc>
          <w:tcPr>
            <w:tcW w:w="481" w:type="pct"/>
            <w:vAlign w:val="center"/>
          </w:tcPr>
          <w:p w:rsidR="00B87D02" w:rsidRPr="002C080B" w:rsidRDefault="00732BA0" w:rsidP="00732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550,70</w:t>
            </w:r>
          </w:p>
        </w:tc>
        <w:tc>
          <w:tcPr>
            <w:tcW w:w="566" w:type="pct"/>
            <w:vAlign w:val="center"/>
          </w:tcPr>
          <w:p w:rsidR="00B87D02" w:rsidRPr="002C080B" w:rsidRDefault="00B87D02" w:rsidP="00732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080B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732BA0">
              <w:rPr>
                <w:b/>
                <w:bCs/>
                <w:color w:val="000000"/>
                <w:sz w:val="18"/>
                <w:szCs w:val="18"/>
              </w:rPr>
              <w:t>463,10</w:t>
            </w:r>
          </w:p>
        </w:tc>
        <w:tc>
          <w:tcPr>
            <w:tcW w:w="647" w:type="pct"/>
            <w:vAlign w:val="center"/>
          </w:tcPr>
          <w:p w:rsidR="00B87D02" w:rsidRPr="002C080B" w:rsidRDefault="00B87D02" w:rsidP="00B87D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080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B87D02" w:rsidRPr="002C080B" w:rsidRDefault="00B87D02" w:rsidP="005B66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080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586F9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B66AB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586F90">
              <w:rPr>
                <w:b/>
                <w:bCs/>
                <w:color w:val="000000"/>
                <w:sz w:val="18"/>
                <w:szCs w:val="18"/>
              </w:rPr>
              <w:t>83,30</w:t>
            </w:r>
          </w:p>
        </w:tc>
        <w:tc>
          <w:tcPr>
            <w:tcW w:w="403" w:type="pct"/>
            <w:vAlign w:val="center"/>
          </w:tcPr>
          <w:p w:rsidR="00B87D02" w:rsidRPr="002C080B" w:rsidRDefault="00732BA0" w:rsidP="00732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51,9</w:t>
            </w:r>
            <w:r w:rsidR="00B87D02" w:rsidRPr="002C08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3" w:type="pct"/>
            <w:vAlign w:val="center"/>
          </w:tcPr>
          <w:p w:rsidR="00B87D02" w:rsidRPr="002C080B" w:rsidRDefault="00B87D02" w:rsidP="00B87D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080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459B" w:rsidRPr="002C080B" w:rsidTr="00CD6993">
        <w:trPr>
          <w:trHeight w:val="20"/>
        </w:trPr>
        <w:tc>
          <w:tcPr>
            <w:tcW w:w="529" w:type="pct"/>
            <w:vAlign w:val="center"/>
          </w:tcPr>
          <w:p w:rsidR="00B87D02" w:rsidRPr="002C080B" w:rsidRDefault="00B87D02" w:rsidP="00B87D02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г. Богородск</w:t>
            </w:r>
          </w:p>
        </w:tc>
        <w:tc>
          <w:tcPr>
            <w:tcW w:w="410" w:type="pct"/>
            <w:vAlign w:val="center"/>
          </w:tcPr>
          <w:p w:rsidR="00B87D02" w:rsidRPr="002C080B" w:rsidRDefault="00B87D02" w:rsidP="00F22E01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</w:t>
            </w:r>
            <w:r w:rsidR="00F22E01">
              <w:rPr>
                <w:color w:val="000000"/>
                <w:sz w:val="18"/>
                <w:szCs w:val="18"/>
              </w:rPr>
              <w:t>4 046,87</w:t>
            </w:r>
          </w:p>
        </w:tc>
        <w:tc>
          <w:tcPr>
            <w:tcW w:w="487" w:type="pct"/>
            <w:vAlign w:val="center"/>
          </w:tcPr>
          <w:p w:rsidR="00B87D02" w:rsidRPr="002C080B" w:rsidRDefault="00B87D02" w:rsidP="00586F90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4</w:t>
            </w:r>
            <w:r w:rsidR="00586F90">
              <w:rPr>
                <w:color w:val="000000"/>
                <w:sz w:val="18"/>
                <w:szCs w:val="18"/>
              </w:rPr>
              <w:t> 477,59</w:t>
            </w:r>
          </w:p>
        </w:tc>
        <w:tc>
          <w:tcPr>
            <w:tcW w:w="566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473,90</w:t>
            </w:r>
          </w:p>
        </w:tc>
        <w:tc>
          <w:tcPr>
            <w:tcW w:w="481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621,80</w:t>
            </w:r>
          </w:p>
        </w:tc>
        <w:tc>
          <w:tcPr>
            <w:tcW w:w="647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458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1 064,00</w:t>
            </w:r>
          </w:p>
        </w:tc>
        <w:tc>
          <w:tcPr>
            <w:tcW w:w="403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69,10</w:t>
            </w:r>
          </w:p>
        </w:tc>
        <w:tc>
          <w:tcPr>
            <w:tcW w:w="453" w:type="pct"/>
            <w:vAlign w:val="center"/>
          </w:tcPr>
          <w:p w:rsidR="00B87D02" w:rsidRPr="002C080B" w:rsidRDefault="00B87D02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65,30</w:t>
            </w:r>
          </w:p>
        </w:tc>
      </w:tr>
      <w:tr w:rsidR="00DD459B" w:rsidRPr="002C080B" w:rsidTr="00CD6993">
        <w:trPr>
          <w:trHeight w:val="20"/>
        </w:trPr>
        <w:tc>
          <w:tcPr>
            <w:tcW w:w="529" w:type="pct"/>
          </w:tcPr>
          <w:p w:rsidR="00B87D02" w:rsidRPr="002C080B" w:rsidRDefault="00B87D02" w:rsidP="00B87D02">
            <w:pPr>
              <w:rPr>
                <w:b/>
                <w:color w:val="000000"/>
                <w:sz w:val="18"/>
                <w:szCs w:val="18"/>
              </w:rPr>
            </w:pPr>
            <w:r w:rsidRPr="002C080B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10" w:type="pct"/>
            <w:vAlign w:val="center"/>
          </w:tcPr>
          <w:p w:rsidR="00B87D02" w:rsidRPr="002C080B" w:rsidRDefault="004A7F74" w:rsidP="00DD45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F22E01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459B">
              <w:rPr>
                <w:b/>
                <w:bCs/>
                <w:color w:val="000000"/>
                <w:sz w:val="18"/>
                <w:szCs w:val="18"/>
              </w:rPr>
              <w:t> 214,10</w:t>
            </w:r>
          </w:p>
        </w:tc>
        <w:tc>
          <w:tcPr>
            <w:tcW w:w="487" w:type="pct"/>
            <w:vAlign w:val="center"/>
          </w:tcPr>
          <w:p w:rsidR="00B87D02" w:rsidRPr="002C080B" w:rsidRDefault="00586F90" w:rsidP="00DD45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DD459B">
              <w:rPr>
                <w:b/>
                <w:bCs/>
                <w:color w:val="000000"/>
                <w:sz w:val="18"/>
                <w:szCs w:val="18"/>
              </w:rPr>
              <w:t> 269,38</w:t>
            </w:r>
          </w:p>
        </w:tc>
        <w:tc>
          <w:tcPr>
            <w:tcW w:w="566" w:type="pct"/>
            <w:vAlign w:val="center"/>
          </w:tcPr>
          <w:p w:rsidR="00B87D02" w:rsidRPr="002C080B" w:rsidRDefault="00DD459B" w:rsidP="00DD45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1 052,3</w:t>
            </w:r>
            <w:r w:rsidR="00586F9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1" w:type="pct"/>
            <w:vAlign w:val="center"/>
          </w:tcPr>
          <w:p w:rsidR="00B87D02" w:rsidRPr="002C080B" w:rsidRDefault="00732BA0" w:rsidP="00732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550,70</w:t>
            </w:r>
          </w:p>
        </w:tc>
        <w:tc>
          <w:tcPr>
            <w:tcW w:w="566" w:type="pct"/>
            <w:vAlign w:val="center"/>
          </w:tcPr>
          <w:p w:rsidR="00B87D02" w:rsidRPr="002C080B" w:rsidRDefault="00B87D02" w:rsidP="00732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080B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732BA0">
              <w:rPr>
                <w:b/>
                <w:bCs/>
                <w:color w:val="000000"/>
                <w:sz w:val="18"/>
                <w:szCs w:val="18"/>
              </w:rPr>
              <w:t> 084,9</w:t>
            </w:r>
            <w:r w:rsidRPr="002C08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pct"/>
            <w:vAlign w:val="center"/>
          </w:tcPr>
          <w:p w:rsidR="00B87D02" w:rsidRPr="002C080B" w:rsidRDefault="00B87D02" w:rsidP="00B87D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080B">
              <w:rPr>
                <w:b/>
                <w:bCs/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458" w:type="pct"/>
            <w:vAlign w:val="center"/>
          </w:tcPr>
          <w:p w:rsidR="00B87D02" w:rsidRPr="002C080B" w:rsidRDefault="00DD459B" w:rsidP="00DD45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3 047,3</w:t>
            </w:r>
            <w:r w:rsidR="00E0426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pct"/>
            <w:vAlign w:val="center"/>
          </w:tcPr>
          <w:p w:rsidR="00B87D02" w:rsidRPr="002C080B" w:rsidRDefault="00732BA0" w:rsidP="00732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121,00</w:t>
            </w:r>
          </w:p>
        </w:tc>
        <w:tc>
          <w:tcPr>
            <w:tcW w:w="453" w:type="pct"/>
            <w:vAlign w:val="center"/>
          </w:tcPr>
          <w:p w:rsidR="00B87D02" w:rsidRPr="002C080B" w:rsidRDefault="00B87D02" w:rsidP="00B87D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080B">
              <w:rPr>
                <w:b/>
                <w:bCs/>
                <w:color w:val="000000"/>
                <w:sz w:val="18"/>
                <w:szCs w:val="18"/>
              </w:rPr>
              <w:t>65,30</w:t>
            </w:r>
          </w:p>
        </w:tc>
      </w:tr>
    </w:tbl>
    <w:p w:rsidR="00B87D02" w:rsidRDefault="00B87D02" w:rsidP="00B87D02">
      <w:pPr>
        <w:tabs>
          <w:tab w:val="left" w:pos="568"/>
        </w:tabs>
        <w:jc w:val="center"/>
        <w:rPr>
          <w:rFonts w:eastAsia="Lucida Sans Unicode"/>
          <w:color w:val="000000"/>
          <w:kern w:val="2"/>
          <w:sz w:val="18"/>
          <w:szCs w:val="18"/>
        </w:rPr>
      </w:pPr>
    </w:p>
    <w:p w:rsidR="00440283" w:rsidRDefault="00440283" w:rsidP="00B87D02">
      <w:pPr>
        <w:tabs>
          <w:tab w:val="left" w:pos="568"/>
        </w:tabs>
        <w:jc w:val="center"/>
        <w:rPr>
          <w:rFonts w:eastAsia="Lucida Sans Unicode"/>
          <w:color w:val="000000"/>
          <w:kern w:val="2"/>
          <w:sz w:val="18"/>
          <w:szCs w:val="18"/>
        </w:rPr>
      </w:pPr>
    </w:p>
    <w:p w:rsidR="00440283" w:rsidRDefault="00440283" w:rsidP="00B87D02">
      <w:pPr>
        <w:tabs>
          <w:tab w:val="left" w:pos="568"/>
        </w:tabs>
        <w:jc w:val="center"/>
        <w:rPr>
          <w:rFonts w:eastAsia="Lucida Sans Unicode"/>
          <w:color w:val="000000"/>
          <w:kern w:val="2"/>
          <w:sz w:val="18"/>
          <w:szCs w:val="18"/>
        </w:rPr>
      </w:pPr>
    </w:p>
    <w:p w:rsidR="00440283" w:rsidRPr="002C080B" w:rsidRDefault="00440283" w:rsidP="00B87D02">
      <w:pPr>
        <w:tabs>
          <w:tab w:val="left" w:pos="568"/>
        </w:tabs>
        <w:jc w:val="center"/>
        <w:rPr>
          <w:rFonts w:eastAsia="Lucida Sans Unicode"/>
          <w:color w:val="000000"/>
          <w:kern w:val="2"/>
          <w:sz w:val="18"/>
          <w:szCs w:val="18"/>
        </w:rPr>
        <w:sectPr w:rsidR="00440283" w:rsidRPr="002C080B" w:rsidSect="00926FBB">
          <w:headerReference w:type="first" r:id="rId14"/>
          <w:pgSz w:w="16838" w:h="11906" w:orient="landscape" w:code="9"/>
          <w:pgMar w:top="1560" w:right="851" w:bottom="851" w:left="1134" w:header="709" w:footer="709" w:gutter="0"/>
          <w:pgNumType w:start="145"/>
          <w:cols w:space="708"/>
          <w:docGrid w:linePitch="360"/>
        </w:sect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1259"/>
        <w:gridCol w:w="1259"/>
        <w:gridCol w:w="1256"/>
        <w:gridCol w:w="1297"/>
        <w:gridCol w:w="1676"/>
        <w:gridCol w:w="1705"/>
        <w:gridCol w:w="1652"/>
        <w:gridCol w:w="1398"/>
        <w:gridCol w:w="1398"/>
      </w:tblGrid>
      <w:tr w:rsidR="00171689" w:rsidRPr="002C080B" w:rsidTr="00171689">
        <w:trPr>
          <w:trHeight w:val="20"/>
        </w:trPr>
        <w:tc>
          <w:tcPr>
            <w:tcW w:w="673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br w:type="page"/>
            </w:r>
            <w:r w:rsidRPr="002C080B">
              <w:rPr>
                <w:color w:val="000000"/>
                <w:sz w:val="18"/>
                <w:szCs w:val="18"/>
              </w:rPr>
              <w:br w:type="page"/>
              <w:t>Наименование поселения</w:t>
            </w:r>
          </w:p>
        </w:tc>
        <w:tc>
          <w:tcPr>
            <w:tcW w:w="42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Создание условий для обеспечения жителей поселения услугами связи, общественного питания, торговли  и бытового обслуживания</w:t>
            </w:r>
          </w:p>
        </w:tc>
        <w:tc>
          <w:tcPr>
            <w:tcW w:w="42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 xml:space="preserve">Решение вопросов местного значения поселения в силу Федерального закона от 05.04.2013 № 44- ФЗ </w:t>
            </w:r>
            <w:r w:rsidR="006463CF">
              <w:rPr>
                <w:color w:val="000000"/>
                <w:sz w:val="18"/>
                <w:szCs w:val="18"/>
              </w:rPr>
              <w:t>«</w:t>
            </w:r>
            <w:r w:rsidRPr="002C080B">
              <w:rPr>
                <w:color w:val="000000"/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6463C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21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435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56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Установление размера пенсии за выслугу лет, назначение, выплата, перерасчет, индексация и возобновление выплаты пенсии за выслугу лет лицам, замещавшим муниципальные должности и должности муниципальной службы в поселении, в том числе создание комиссии по назначению пенсии за выслугу лет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</w:p>
        </w:tc>
        <w:tc>
          <w:tcPr>
            <w:tcW w:w="554" w:type="pct"/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469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 – оздоровительных и  спортивных мероприятий поселения</w:t>
            </w:r>
          </w:p>
        </w:tc>
        <w:tc>
          <w:tcPr>
            <w:tcW w:w="469" w:type="pct"/>
            <w:vAlign w:val="center"/>
          </w:tcPr>
          <w:p w:rsidR="00171689" w:rsidRPr="002C080B" w:rsidRDefault="00171689" w:rsidP="00171689">
            <w:pPr>
              <w:jc w:val="center"/>
              <w:rPr>
                <w:color w:val="000000"/>
                <w:sz w:val="18"/>
                <w:szCs w:val="18"/>
              </w:rPr>
            </w:pPr>
            <w:r w:rsidRPr="00DD4921">
              <w:rPr>
                <w:sz w:val="18"/>
                <w:szCs w:val="1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</w:t>
            </w:r>
            <w:r>
              <w:rPr>
                <w:sz w:val="18"/>
                <w:szCs w:val="18"/>
              </w:rPr>
              <w:t>в</w:t>
            </w:r>
          </w:p>
        </w:tc>
      </w:tr>
      <w:tr w:rsidR="00171689" w:rsidRPr="002C080B" w:rsidTr="00171689">
        <w:trPr>
          <w:trHeight w:val="20"/>
        </w:trPr>
        <w:tc>
          <w:tcPr>
            <w:tcW w:w="673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Алешковское</w:t>
            </w:r>
          </w:p>
        </w:tc>
        <w:tc>
          <w:tcPr>
            <w:tcW w:w="42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42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4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6,80</w:t>
            </w:r>
          </w:p>
        </w:tc>
        <w:tc>
          <w:tcPr>
            <w:tcW w:w="435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19,20</w:t>
            </w:r>
          </w:p>
        </w:tc>
        <w:tc>
          <w:tcPr>
            <w:tcW w:w="56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DD45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DD459B">
              <w:rPr>
                <w:color w:val="000000"/>
                <w:sz w:val="18"/>
                <w:szCs w:val="18"/>
              </w:rPr>
              <w:t>3,01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94,50</w:t>
            </w:r>
          </w:p>
        </w:tc>
        <w:tc>
          <w:tcPr>
            <w:tcW w:w="554" w:type="pct"/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3B6746" w:rsidP="003B67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664,00</w:t>
            </w:r>
          </w:p>
        </w:tc>
        <w:tc>
          <w:tcPr>
            <w:tcW w:w="469" w:type="pct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689" w:rsidRPr="002C080B" w:rsidTr="00171689">
        <w:trPr>
          <w:trHeight w:val="20"/>
        </w:trPr>
        <w:tc>
          <w:tcPr>
            <w:tcW w:w="673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Доскинское</w:t>
            </w:r>
          </w:p>
        </w:tc>
        <w:tc>
          <w:tcPr>
            <w:tcW w:w="42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135,30</w:t>
            </w:r>
          </w:p>
        </w:tc>
        <w:tc>
          <w:tcPr>
            <w:tcW w:w="42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421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435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28,90</w:t>
            </w:r>
          </w:p>
        </w:tc>
        <w:tc>
          <w:tcPr>
            <w:tcW w:w="56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5630D2" w:rsidP="005630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284,85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141,90</w:t>
            </w:r>
          </w:p>
        </w:tc>
        <w:tc>
          <w:tcPr>
            <w:tcW w:w="554" w:type="pct"/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689" w:rsidRPr="002C080B" w:rsidTr="00171689">
        <w:trPr>
          <w:trHeight w:val="20"/>
        </w:trPr>
        <w:tc>
          <w:tcPr>
            <w:tcW w:w="673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Дуденевское</w:t>
            </w:r>
          </w:p>
        </w:tc>
        <w:tc>
          <w:tcPr>
            <w:tcW w:w="42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74,10</w:t>
            </w:r>
          </w:p>
        </w:tc>
        <w:tc>
          <w:tcPr>
            <w:tcW w:w="42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21,40</w:t>
            </w:r>
          </w:p>
        </w:tc>
        <w:tc>
          <w:tcPr>
            <w:tcW w:w="421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5,60</w:t>
            </w:r>
          </w:p>
        </w:tc>
        <w:tc>
          <w:tcPr>
            <w:tcW w:w="435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15,80</w:t>
            </w:r>
          </w:p>
        </w:tc>
        <w:tc>
          <w:tcPr>
            <w:tcW w:w="56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77,70</w:t>
            </w:r>
          </w:p>
        </w:tc>
        <w:tc>
          <w:tcPr>
            <w:tcW w:w="554" w:type="pct"/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689" w:rsidRPr="002C080B" w:rsidTr="00171689">
        <w:trPr>
          <w:trHeight w:val="20"/>
        </w:trPr>
        <w:tc>
          <w:tcPr>
            <w:tcW w:w="673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Каменское</w:t>
            </w:r>
          </w:p>
        </w:tc>
        <w:tc>
          <w:tcPr>
            <w:tcW w:w="42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70,70</w:t>
            </w:r>
          </w:p>
        </w:tc>
        <w:tc>
          <w:tcPr>
            <w:tcW w:w="42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20,40</w:t>
            </w:r>
          </w:p>
        </w:tc>
        <w:tc>
          <w:tcPr>
            <w:tcW w:w="421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5,30</w:t>
            </w:r>
          </w:p>
        </w:tc>
        <w:tc>
          <w:tcPr>
            <w:tcW w:w="435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15,10</w:t>
            </w:r>
          </w:p>
        </w:tc>
        <w:tc>
          <w:tcPr>
            <w:tcW w:w="56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DD459B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19</w:t>
            </w:r>
            <w:r w:rsidR="00DD459B">
              <w:rPr>
                <w:color w:val="000000"/>
                <w:sz w:val="18"/>
                <w:szCs w:val="18"/>
              </w:rPr>
              <w:t>8,12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554" w:type="pct"/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210,80</w:t>
            </w:r>
          </w:p>
        </w:tc>
        <w:tc>
          <w:tcPr>
            <w:tcW w:w="469" w:type="pct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689" w:rsidRPr="002C080B" w:rsidTr="00171689">
        <w:trPr>
          <w:trHeight w:val="20"/>
        </w:trPr>
        <w:tc>
          <w:tcPr>
            <w:tcW w:w="673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Хвощевское</w:t>
            </w:r>
          </w:p>
        </w:tc>
        <w:tc>
          <w:tcPr>
            <w:tcW w:w="42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46,30</w:t>
            </w:r>
          </w:p>
        </w:tc>
        <w:tc>
          <w:tcPr>
            <w:tcW w:w="42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421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3,50</w:t>
            </w:r>
          </w:p>
        </w:tc>
        <w:tc>
          <w:tcPr>
            <w:tcW w:w="435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9,90</w:t>
            </w:r>
          </w:p>
        </w:tc>
        <w:tc>
          <w:tcPr>
            <w:tcW w:w="56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5630D2" w:rsidP="005630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305,85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48,60</w:t>
            </w:r>
          </w:p>
        </w:tc>
        <w:tc>
          <w:tcPr>
            <w:tcW w:w="554" w:type="pct"/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148,00</w:t>
            </w:r>
          </w:p>
        </w:tc>
        <w:tc>
          <w:tcPr>
            <w:tcW w:w="469" w:type="pct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689" w:rsidRPr="002C080B" w:rsidTr="00171689">
        <w:trPr>
          <w:trHeight w:val="20"/>
        </w:trPr>
        <w:tc>
          <w:tcPr>
            <w:tcW w:w="673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Шапкинское</w:t>
            </w:r>
          </w:p>
        </w:tc>
        <w:tc>
          <w:tcPr>
            <w:tcW w:w="42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79,80</w:t>
            </w:r>
          </w:p>
        </w:tc>
        <w:tc>
          <w:tcPr>
            <w:tcW w:w="42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21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435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E04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56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5630D2" w:rsidP="005630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432,52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83,80</w:t>
            </w:r>
          </w:p>
        </w:tc>
        <w:tc>
          <w:tcPr>
            <w:tcW w:w="554" w:type="pct"/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273,40</w:t>
            </w:r>
          </w:p>
        </w:tc>
        <w:tc>
          <w:tcPr>
            <w:tcW w:w="469" w:type="pct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689" w:rsidRPr="002C080B" w:rsidTr="00171689">
        <w:trPr>
          <w:trHeight w:val="20"/>
        </w:trPr>
        <w:tc>
          <w:tcPr>
            <w:tcW w:w="673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rPr>
                <w:b/>
                <w:color w:val="000000"/>
                <w:sz w:val="18"/>
                <w:szCs w:val="18"/>
              </w:rPr>
            </w:pPr>
            <w:r w:rsidRPr="002C080B">
              <w:rPr>
                <w:b/>
                <w:color w:val="000000"/>
                <w:sz w:val="18"/>
                <w:szCs w:val="18"/>
              </w:rPr>
              <w:t>Итого по сельским поселениям</w:t>
            </w:r>
          </w:p>
        </w:tc>
        <w:tc>
          <w:tcPr>
            <w:tcW w:w="42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4D1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496,20</w:t>
            </w:r>
          </w:p>
        </w:tc>
        <w:tc>
          <w:tcPr>
            <w:tcW w:w="42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4D1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143,20</w:t>
            </w:r>
          </w:p>
        </w:tc>
        <w:tc>
          <w:tcPr>
            <w:tcW w:w="421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4D1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37,40</w:t>
            </w:r>
          </w:p>
        </w:tc>
        <w:tc>
          <w:tcPr>
            <w:tcW w:w="435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E042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56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5630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080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5630D2">
              <w:rPr>
                <w:b/>
                <w:bCs/>
                <w:color w:val="000000"/>
                <w:sz w:val="18"/>
                <w:szCs w:val="18"/>
              </w:rPr>
              <w:t> 294,35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4D1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558,40</w:t>
            </w:r>
          </w:p>
        </w:tc>
        <w:tc>
          <w:tcPr>
            <w:tcW w:w="554" w:type="pct"/>
            <w:vAlign w:val="center"/>
          </w:tcPr>
          <w:p w:rsidR="00171689" w:rsidRPr="002C080B" w:rsidRDefault="00171689" w:rsidP="00B87D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080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69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3B67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080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3B6746">
              <w:rPr>
                <w:b/>
                <w:bCs/>
                <w:color w:val="000000"/>
                <w:sz w:val="18"/>
                <w:szCs w:val="18"/>
              </w:rPr>
              <w:t> 296,2</w:t>
            </w:r>
            <w:r w:rsidRPr="002C08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9" w:type="pct"/>
          </w:tcPr>
          <w:p w:rsidR="00171689" w:rsidRPr="002C080B" w:rsidRDefault="00171689" w:rsidP="004D1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1689" w:rsidRPr="002C080B" w:rsidTr="00171689">
        <w:trPr>
          <w:trHeight w:val="20"/>
        </w:trPr>
        <w:tc>
          <w:tcPr>
            <w:tcW w:w="673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г. Богородск</w:t>
            </w:r>
          </w:p>
        </w:tc>
        <w:tc>
          <w:tcPr>
            <w:tcW w:w="42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2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190,70</w:t>
            </w:r>
          </w:p>
        </w:tc>
        <w:tc>
          <w:tcPr>
            <w:tcW w:w="421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56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DD459B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4</w:t>
            </w:r>
            <w:r w:rsidR="00DD459B">
              <w:rPr>
                <w:color w:val="000000"/>
                <w:sz w:val="18"/>
                <w:szCs w:val="18"/>
              </w:rPr>
              <w:t>6,42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8,60</w:t>
            </w:r>
          </w:p>
        </w:tc>
        <w:tc>
          <w:tcPr>
            <w:tcW w:w="469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 w:rsidRPr="002C080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469" w:type="pct"/>
          </w:tcPr>
          <w:p w:rsidR="00171689" w:rsidRPr="002C080B" w:rsidRDefault="00171689" w:rsidP="00B8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50,79</w:t>
            </w:r>
          </w:p>
        </w:tc>
      </w:tr>
      <w:tr w:rsidR="00171689" w:rsidRPr="002C080B" w:rsidTr="00171689">
        <w:trPr>
          <w:trHeight w:val="20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171689" w:rsidRPr="002C080B" w:rsidRDefault="00171689" w:rsidP="00B87D02">
            <w:pPr>
              <w:rPr>
                <w:b/>
                <w:color w:val="000000"/>
                <w:sz w:val="18"/>
                <w:szCs w:val="18"/>
              </w:rPr>
            </w:pPr>
            <w:r w:rsidRPr="002C080B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2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4D1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500,40</w:t>
            </w:r>
          </w:p>
        </w:tc>
        <w:tc>
          <w:tcPr>
            <w:tcW w:w="42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4D1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333,90</w:t>
            </w:r>
          </w:p>
        </w:tc>
        <w:tc>
          <w:tcPr>
            <w:tcW w:w="421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4D1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37,40</w:t>
            </w:r>
          </w:p>
        </w:tc>
        <w:tc>
          <w:tcPr>
            <w:tcW w:w="435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E042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246,8</w:t>
            </w:r>
          </w:p>
        </w:tc>
        <w:tc>
          <w:tcPr>
            <w:tcW w:w="56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5630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080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5630D2">
              <w:rPr>
                <w:b/>
                <w:bCs/>
                <w:color w:val="000000"/>
                <w:sz w:val="18"/>
                <w:szCs w:val="18"/>
              </w:rPr>
              <w:t> 340,77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4D1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558,40</w:t>
            </w:r>
          </w:p>
        </w:tc>
        <w:tc>
          <w:tcPr>
            <w:tcW w:w="554" w:type="pct"/>
            <w:vAlign w:val="center"/>
          </w:tcPr>
          <w:p w:rsidR="00171689" w:rsidRPr="002C080B" w:rsidRDefault="00171689" w:rsidP="00B87D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080B">
              <w:rPr>
                <w:b/>
                <w:bCs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469" w:type="pct"/>
            <w:tcMar>
              <w:left w:w="28" w:type="dxa"/>
              <w:right w:w="28" w:type="dxa"/>
            </w:tcMar>
            <w:vAlign w:val="center"/>
          </w:tcPr>
          <w:p w:rsidR="00171689" w:rsidRPr="002C080B" w:rsidRDefault="00171689" w:rsidP="003B67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3B6746">
              <w:rPr>
                <w:b/>
                <w:bCs/>
                <w:color w:val="000000"/>
                <w:sz w:val="18"/>
                <w:szCs w:val="18"/>
              </w:rPr>
              <w:t>796,2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9" w:type="pct"/>
          </w:tcPr>
          <w:p w:rsidR="00171689" w:rsidRDefault="00171689" w:rsidP="004D1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50,79</w:t>
            </w:r>
          </w:p>
        </w:tc>
      </w:tr>
    </w:tbl>
    <w:p w:rsidR="00B87D02" w:rsidRPr="002C080B" w:rsidRDefault="00B87D02" w:rsidP="00B87D02"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</w:p>
    <w:p w:rsidR="00B87D02" w:rsidRPr="002C080B" w:rsidRDefault="00B87D02" w:rsidP="00B87D02">
      <w:pPr>
        <w:tabs>
          <w:tab w:val="left" w:pos="568"/>
        </w:tabs>
        <w:jc w:val="center"/>
        <w:rPr>
          <w:rFonts w:eastAsia="Lucida Sans Unicode"/>
          <w:color w:val="000000"/>
          <w:kern w:val="2"/>
          <w:sz w:val="18"/>
          <w:szCs w:val="18"/>
        </w:rPr>
        <w:sectPr w:rsidR="00B87D02" w:rsidRPr="002C080B" w:rsidSect="00440283">
          <w:type w:val="nextColumn"/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  <w:r w:rsidRPr="002C080B">
        <w:rPr>
          <w:rFonts w:eastAsia="Lucida Sans Unicode"/>
          <w:color w:val="000000"/>
          <w:kern w:val="2"/>
        </w:rPr>
        <w:t>_____________________________</w:t>
      </w:r>
      <w:r w:rsidR="006463CF">
        <w:rPr>
          <w:rFonts w:eastAsia="Lucida Sans Unicode"/>
          <w:color w:val="000000"/>
          <w:kern w:val="2"/>
        </w:rPr>
        <w:t>»</w:t>
      </w:r>
      <w:r w:rsidR="00016996">
        <w:rPr>
          <w:rFonts w:eastAsia="Lucida Sans Unicode"/>
          <w:color w:val="000000"/>
          <w:kern w:val="2"/>
        </w:rPr>
        <w:t>;</w:t>
      </w:r>
      <w:r w:rsidR="00016996">
        <w:rPr>
          <w:rFonts w:eastAsia="Lucida Sans Unicode"/>
          <w:color w:val="000000"/>
          <w:kern w:val="2"/>
          <w:sz w:val="18"/>
          <w:szCs w:val="18"/>
        </w:rPr>
        <w:t>;</w:t>
      </w:r>
    </w:p>
    <w:p w:rsidR="00F038D5" w:rsidRPr="00116566" w:rsidRDefault="00F038D5" w:rsidP="005C2F4F">
      <w:pPr>
        <w:tabs>
          <w:tab w:val="left" w:pos="568"/>
        </w:tabs>
        <w:ind w:firstLine="704"/>
        <w:jc w:val="both"/>
        <w:rPr>
          <w:rFonts w:eastAsia="Lucida Sans Unicode"/>
          <w:kern w:val="2"/>
        </w:rPr>
      </w:pPr>
      <w:r w:rsidRPr="00116566">
        <w:rPr>
          <w:rFonts w:eastAsia="Lucida Sans Unicode"/>
          <w:kern w:val="2"/>
        </w:rPr>
        <w:t xml:space="preserve">2. Обнародовать настоящее </w:t>
      </w:r>
      <w:r w:rsidR="008C4C0F">
        <w:rPr>
          <w:rFonts w:eastAsia="Lucida Sans Unicode"/>
          <w:kern w:val="2"/>
        </w:rPr>
        <w:t>р</w:t>
      </w:r>
      <w:r w:rsidRPr="00116566">
        <w:rPr>
          <w:rFonts w:eastAsia="Lucida Sans Unicode"/>
          <w:kern w:val="2"/>
        </w:rPr>
        <w:t>ешение в установленном порядке.</w:t>
      </w:r>
    </w:p>
    <w:p w:rsidR="00F038D5" w:rsidRPr="00116566" w:rsidRDefault="00F038D5" w:rsidP="005C2F4F">
      <w:pPr>
        <w:tabs>
          <w:tab w:val="left" w:pos="568"/>
        </w:tabs>
        <w:ind w:firstLine="704"/>
        <w:jc w:val="both"/>
        <w:rPr>
          <w:rFonts w:eastAsia="Lucida Sans Unicode"/>
          <w:kern w:val="2"/>
        </w:rPr>
      </w:pPr>
      <w:r w:rsidRPr="00116566">
        <w:rPr>
          <w:rFonts w:eastAsia="Lucida Sans Unicode"/>
          <w:kern w:val="2"/>
        </w:rPr>
        <w:t xml:space="preserve">3. Опубликовать настоящее </w:t>
      </w:r>
      <w:r w:rsidR="008C4C0F">
        <w:rPr>
          <w:rFonts w:eastAsia="Lucida Sans Unicode"/>
          <w:kern w:val="2"/>
        </w:rPr>
        <w:t>р</w:t>
      </w:r>
      <w:r w:rsidRPr="00116566">
        <w:rPr>
          <w:rFonts w:eastAsia="Lucida Sans Unicode"/>
          <w:kern w:val="2"/>
        </w:rPr>
        <w:t xml:space="preserve">ешение в газете </w:t>
      </w:r>
      <w:r w:rsidR="006463CF">
        <w:rPr>
          <w:rFonts w:eastAsia="Lucida Sans Unicode"/>
          <w:kern w:val="2"/>
        </w:rPr>
        <w:t>«</w:t>
      </w:r>
      <w:r w:rsidRPr="00116566">
        <w:rPr>
          <w:rFonts w:eastAsia="Lucida Sans Unicode"/>
          <w:kern w:val="2"/>
        </w:rPr>
        <w:t>Богородская газета</w:t>
      </w:r>
      <w:r w:rsidR="006463CF">
        <w:rPr>
          <w:rFonts w:eastAsia="Lucida Sans Unicode"/>
          <w:kern w:val="2"/>
        </w:rPr>
        <w:t>»</w:t>
      </w:r>
      <w:r w:rsidRPr="00116566">
        <w:rPr>
          <w:rFonts w:eastAsia="Lucida Sans Unicode"/>
          <w:kern w:val="2"/>
        </w:rPr>
        <w:t>.</w:t>
      </w:r>
    </w:p>
    <w:p w:rsidR="005A2802" w:rsidRDefault="005A2802" w:rsidP="00F038D5">
      <w:pPr>
        <w:jc w:val="both"/>
        <w:rPr>
          <w:sz w:val="28"/>
          <w:szCs w:val="28"/>
        </w:rPr>
      </w:pPr>
    </w:p>
    <w:p w:rsidR="008C4C0F" w:rsidRDefault="008C4C0F" w:rsidP="00F038D5">
      <w:pPr>
        <w:jc w:val="both"/>
        <w:rPr>
          <w:sz w:val="28"/>
          <w:szCs w:val="28"/>
        </w:rPr>
      </w:pPr>
    </w:p>
    <w:p w:rsidR="008C4C0F" w:rsidRDefault="008C4C0F" w:rsidP="00F038D5">
      <w:pPr>
        <w:jc w:val="both"/>
        <w:rPr>
          <w:sz w:val="28"/>
          <w:szCs w:val="28"/>
        </w:rPr>
      </w:pPr>
    </w:p>
    <w:p w:rsidR="00116566" w:rsidRDefault="00116566" w:rsidP="00F03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67A41">
        <w:rPr>
          <w:sz w:val="28"/>
          <w:szCs w:val="28"/>
        </w:rPr>
        <w:t>Совета депутатов</w:t>
      </w:r>
      <w:r w:rsidR="00B320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4B7CB3">
        <w:rPr>
          <w:sz w:val="28"/>
          <w:szCs w:val="28"/>
        </w:rPr>
        <w:t>Н.А.Левин</w:t>
      </w:r>
    </w:p>
    <w:p w:rsidR="00676F22" w:rsidRDefault="00676F22" w:rsidP="00F038D5">
      <w:pPr>
        <w:jc w:val="both"/>
        <w:rPr>
          <w:sz w:val="28"/>
          <w:szCs w:val="28"/>
        </w:rPr>
      </w:pPr>
    </w:p>
    <w:p w:rsidR="00116566" w:rsidRDefault="00116566" w:rsidP="00F038D5">
      <w:pPr>
        <w:jc w:val="both"/>
        <w:rPr>
          <w:sz w:val="28"/>
          <w:szCs w:val="28"/>
        </w:rPr>
      </w:pPr>
    </w:p>
    <w:p w:rsidR="008C4C0F" w:rsidRDefault="008C4C0F" w:rsidP="00F038D5">
      <w:pPr>
        <w:jc w:val="both"/>
        <w:rPr>
          <w:sz w:val="28"/>
          <w:szCs w:val="28"/>
        </w:rPr>
      </w:pPr>
    </w:p>
    <w:p w:rsidR="008C4C0F" w:rsidRDefault="008C4C0F" w:rsidP="00F038D5">
      <w:pPr>
        <w:jc w:val="both"/>
        <w:rPr>
          <w:sz w:val="28"/>
          <w:szCs w:val="28"/>
        </w:rPr>
      </w:pPr>
    </w:p>
    <w:p w:rsidR="00F038D5" w:rsidRPr="00116566" w:rsidRDefault="00F038D5" w:rsidP="00F038D5">
      <w:pPr>
        <w:jc w:val="both"/>
        <w:rPr>
          <w:sz w:val="28"/>
          <w:szCs w:val="28"/>
        </w:rPr>
      </w:pPr>
      <w:r w:rsidRPr="00116566">
        <w:rPr>
          <w:sz w:val="28"/>
          <w:szCs w:val="28"/>
        </w:rPr>
        <w:t xml:space="preserve">Глава местного самоуправления       </w:t>
      </w:r>
      <w:r w:rsidR="008C4C0F">
        <w:rPr>
          <w:sz w:val="28"/>
          <w:szCs w:val="28"/>
        </w:rPr>
        <w:t xml:space="preserve"> </w:t>
      </w:r>
      <w:r w:rsidRPr="00116566">
        <w:rPr>
          <w:sz w:val="28"/>
          <w:szCs w:val="28"/>
        </w:rPr>
        <w:t xml:space="preserve">         </w:t>
      </w:r>
      <w:r w:rsidR="002751E5" w:rsidRPr="00116566">
        <w:rPr>
          <w:sz w:val="28"/>
          <w:szCs w:val="28"/>
        </w:rPr>
        <w:t xml:space="preserve">   </w:t>
      </w:r>
      <w:r w:rsidR="00116566" w:rsidRPr="00116566">
        <w:rPr>
          <w:sz w:val="28"/>
          <w:szCs w:val="28"/>
        </w:rPr>
        <w:t xml:space="preserve">  </w:t>
      </w:r>
      <w:r w:rsidR="002751E5" w:rsidRPr="00116566">
        <w:rPr>
          <w:sz w:val="28"/>
          <w:szCs w:val="28"/>
        </w:rPr>
        <w:t xml:space="preserve">  </w:t>
      </w:r>
      <w:r w:rsidRPr="00116566">
        <w:rPr>
          <w:sz w:val="28"/>
          <w:szCs w:val="28"/>
        </w:rPr>
        <w:t xml:space="preserve">                                  </w:t>
      </w:r>
      <w:r w:rsidR="004B7CB3">
        <w:rPr>
          <w:sz w:val="28"/>
          <w:szCs w:val="28"/>
        </w:rPr>
        <w:t>А.А.Сочнев</w:t>
      </w:r>
    </w:p>
    <w:p w:rsidR="00F038D5" w:rsidRPr="00116566" w:rsidRDefault="00F038D5" w:rsidP="00F038D5">
      <w:pPr>
        <w:ind w:firstLine="709"/>
        <w:jc w:val="both"/>
        <w:rPr>
          <w:sz w:val="28"/>
          <w:szCs w:val="28"/>
        </w:rPr>
      </w:pPr>
    </w:p>
    <w:p w:rsidR="00CA24E3" w:rsidRPr="00116566" w:rsidRDefault="00CA24E3" w:rsidP="00FD5C19">
      <w:pPr>
        <w:jc w:val="both"/>
        <w:rPr>
          <w:sz w:val="28"/>
          <w:szCs w:val="28"/>
        </w:rPr>
        <w:sectPr w:rsidR="00CA24E3" w:rsidRPr="00116566" w:rsidSect="00440283">
          <w:headerReference w:type="even" r:id="rId15"/>
          <w:headerReference w:type="default" r:id="rId16"/>
          <w:headerReference w:type="first" r:id="rId17"/>
          <w:pgSz w:w="11906" w:h="16838" w:code="9"/>
          <w:pgMar w:top="1134" w:right="850" w:bottom="1134" w:left="1701" w:header="306" w:footer="709" w:gutter="0"/>
          <w:cols w:space="708"/>
          <w:docGrid w:linePitch="360"/>
        </w:sectPr>
      </w:pPr>
    </w:p>
    <w:p w:rsidR="007B0328" w:rsidRPr="00E83C35" w:rsidRDefault="007B0328" w:rsidP="007B0328">
      <w:pPr>
        <w:jc w:val="both"/>
      </w:pPr>
    </w:p>
    <w:p w:rsidR="007B0328" w:rsidRDefault="007B0328" w:rsidP="007B0328">
      <w:pPr>
        <w:jc w:val="both"/>
      </w:pPr>
    </w:p>
    <w:p w:rsidR="005C2F4F" w:rsidRDefault="005C2F4F" w:rsidP="007B0328">
      <w:pPr>
        <w:jc w:val="both"/>
      </w:pPr>
    </w:p>
    <w:p w:rsidR="00591149" w:rsidRDefault="00591149" w:rsidP="007B0328">
      <w:pPr>
        <w:jc w:val="both"/>
      </w:pPr>
    </w:p>
    <w:p w:rsidR="00591149" w:rsidRDefault="00591149" w:rsidP="007B0328">
      <w:pPr>
        <w:jc w:val="both"/>
      </w:pPr>
    </w:p>
    <w:p w:rsidR="00591149" w:rsidRDefault="00591149" w:rsidP="007B0328">
      <w:pPr>
        <w:jc w:val="both"/>
      </w:pPr>
    </w:p>
    <w:p w:rsidR="00591149" w:rsidRDefault="00591149" w:rsidP="007B0328">
      <w:pPr>
        <w:jc w:val="both"/>
      </w:pPr>
    </w:p>
    <w:sectPr w:rsidR="00591149" w:rsidSect="00B11FAF">
      <w:headerReference w:type="first" r:id="rId18"/>
      <w:type w:val="continuous"/>
      <w:pgSz w:w="11906" w:h="16838" w:code="9"/>
      <w:pgMar w:top="1134" w:right="850" w:bottom="1134" w:left="1701" w:header="30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5A" w:rsidRDefault="00FF575A">
      <w:r>
        <w:separator/>
      </w:r>
    </w:p>
  </w:endnote>
  <w:endnote w:type="continuationSeparator" w:id="0">
    <w:p w:rsidR="00FF575A" w:rsidRDefault="00FF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DE" w:rsidRDefault="009F03D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DE" w:rsidRDefault="009F03D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DE" w:rsidRDefault="009F03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5A" w:rsidRDefault="00FF575A">
      <w:r>
        <w:separator/>
      </w:r>
    </w:p>
  </w:footnote>
  <w:footnote w:type="continuationSeparator" w:id="0">
    <w:p w:rsidR="00FF575A" w:rsidRDefault="00FF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DE" w:rsidRDefault="009F03D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1E" w:rsidRDefault="003C4B1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D7F61">
      <w:rPr>
        <w:noProof/>
      </w:rPr>
      <w:t>22</w:t>
    </w:r>
    <w:r>
      <w:fldChar w:fldCharType="end"/>
    </w:r>
  </w:p>
  <w:p w:rsidR="003C4B1E" w:rsidRPr="00C13A5F" w:rsidRDefault="003C4B1E" w:rsidP="00C13A5F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Start w:id="1" w:name="_MON_1630126379"/>
  <w:bookmarkEnd w:id="1"/>
  <w:p w:rsidR="003C4B1E" w:rsidRDefault="005D7F61" w:rsidP="00B11FAF">
    <w:pPr>
      <w:pStyle w:val="a9"/>
      <w:jc w:val="center"/>
    </w:pPr>
    <w:r w:rsidRPr="00BE7447">
      <w:object w:dxaOrig="1005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54pt" filled="t">
          <v:fill color2="black"/>
          <v:imagedata r:id="rId1" o:title=""/>
        </v:shape>
        <o:OLEObject Type="Embed" ProgID="Word.Picture.8" ShapeID="_x0000_i1025" DrawAspect="Content" ObjectID="_1670159883" r:id="rId2"/>
      </w:object>
    </w:r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1E" w:rsidRDefault="003C4B1E" w:rsidP="00B11FAF">
    <w:pPr>
      <w:pStyle w:val="a9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1E" w:rsidRDefault="003C4B1E" w:rsidP="0089407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4B1E" w:rsidRDefault="003C4B1E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1E" w:rsidRDefault="003C4B1E" w:rsidP="0089407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046D">
      <w:rPr>
        <w:rStyle w:val="ab"/>
        <w:noProof/>
      </w:rPr>
      <w:t>148</w:t>
    </w:r>
    <w:r>
      <w:rPr>
        <w:rStyle w:val="ab"/>
      </w:rPr>
      <w:fldChar w:fldCharType="end"/>
    </w:r>
  </w:p>
  <w:p w:rsidR="003C4B1E" w:rsidRDefault="003C4B1E">
    <w:pPr>
      <w:pStyle w:val="a9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1E" w:rsidRDefault="003C4B1E" w:rsidP="00C9372D">
    <w:pPr>
      <w:pStyle w:val="a9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1E" w:rsidRDefault="003C4B1E" w:rsidP="00F038D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Cs/>
        <w:color w:val="000000"/>
        <w:sz w:val="24"/>
        <w:szCs w:val="24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 w15:restartNumberingAfterBreak="0">
    <w:nsid w:val="04304949"/>
    <w:multiLevelType w:val="hybridMultilevel"/>
    <w:tmpl w:val="FE5C99EE"/>
    <w:lvl w:ilvl="0" w:tplc="BA04A81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F1D76"/>
    <w:multiLevelType w:val="hybridMultilevel"/>
    <w:tmpl w:val="9C5AD85E"/>
    <w:lvl w:ilvl="0" w:tplc="A95E1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C542E25"/>
    <w:multiLevelType w:val="multilevel"/>
    <w:tmpl w:val="2B6E610A"/>
    <w:name w:val="WW8Num422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6" w15:restartNumberingAfterBreak="0">
    <w:nsid w:val="17857D5C"/>
    <w:multiLevelType w:val="hybridMultilevel"/>
    <w:tmpl w:val="DBB6641E"/>
    <w:lvl w:ilvl="0" w:tplc="70E45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E13DDD"/>
    <w:multiLevelType w:val="hybridMultilevel"/>
    <w:tmpl w:val="79785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4D0F"/>
    <w:multiLevelType w:val="multilevel"/>
    <w:tmpl w:val="422E57CA"/>
    <w:name w:val="WW8Num4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9" w15:restartNumberingAfterBreak="0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CF37F0"/>
    <w:multiLevelType w:val="multilevel"/>
    <w:tmpl w:val="E0D84B9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1" w15:restartNumberingAfterBreak="0">
    <w:nsid w:val="20615EB8"/>
    <w:multiLevelType w:val="hybridMultilevel"/>
    <w:tmpl w:val="298AF4B2"/>
    <w:lvl w:ilvl="0" w:tplc="8B20E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B52D1"/>
    <w:multiLevelType w:val="hybridMultilevel"/>
    <w:tmpl w:val="DB70E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FC501E"/>
    <w:multiLevelType w:val="multilevel"/>
    <w:tmpl w:val="A9407E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D37C44"/>
    <w:multiLevelType w:val="hybridMultilevel"/>
    <w:tmpl w:val="42729332"/>
    <w:lvl w:ilvl="0" w:tplc="7140213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B1F571C"/>
    <w:multiLevelType w:val="hybridMultilevel"/>
    <w:tmpl w:val="0CBC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F0458"/>
    <w:multiLevelType w:val="hybridMultilevel"/>
    <w:tmpl w:val="CD12E88E"/>
    <w:lvl w:ilvl="0" w:tplc="06AEA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E16C50"/>
    <w:multiLevelType w:val="hybridMultilevel"/>
    <w:tmpl w:val="0554AA52"/>
    <w:lvl w:ilvl="0" w:tplc="84BE089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40617ED3"/>
    <w:multiLevelType w:val="hybridMultilevel"/>
    <w:tmpl w:val="1E782754"/>
    <w:lvl w:ilvl="0" w:tplc="FE222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D75F9E"/>
    <w:multiLevelType w:val="hybridMultilevel"/>
    <w:tmpl w:val="45F8B736"/>
    <w:lvl w:ilvl="0" w:tplc="BEF41FA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4D4F1667"/>
    <w:multiLevelType w:val="multilevel"/>
    <w:tmpl w:val="0F84A6B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321606C"/>
    <w:multiLevelType w:val="multilevel"/>
    <w:tmpl w:val="952EA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22" w15:restartNumberingAfterBreak="0">
    <w:nsid w:val="54756243"/>
    <w:multiLevelType w:val="hybridMultilevel"/>
    <w:tmpl w:val="529EEF9C"/>
    <w:lvl w:ilvl="0" w:tplc="53A0B2FE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57F17AFD"/>
    <w:multiLevelType w:val="hybridMultilevel"/>
    <w:tmpl w:val="E4B8EA28"/>
    <w:lvl w:ilvl="0" w:tplc="89EA60A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48E79BD"/>
    <w:multiLevelType w:val="hybridMultilevel"/>
    <w:tmpl w:val="5838B470"/>
    <w:lvl w:ilvl="0" w:tplc="558A13D6">
      <w:numFmt w:val="decimalZero"/>
      <w:lvlText w:val="%1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FB274E"/>
    <w:multiLevelType w:val="hybridMultilevel"/>
    <w:tmpl w:val="5F747B14"/>
    <w:lvl w:ilvl="0" w:tplc="217E5E00">
      <w:start w:val="1"/>
      <w:numFmt w:val="decimal"/>
      <w:lvlText w:val="%1)"/>
      <w:lvlJc w:val="left"/>
      <w:pPr>
        <w:ind w:left="100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7" w15:restartNumberingAfterBreak="0">
    <w:nsid w:val="664F35AA"/>
    <w:multiLevelType w:val="multilevel"/>
    <w:tmpl w:val="D4C060D4"/>
    <w:lvl w:ilvl="0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8" w15:restartNumberingAfterBreak="0">
    <w:nsid w:val="67503463"/>
    <w:multiLevelType w:val="hybridMultilevel"/>
    <w:tmpl w:val="8804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24CD4"/>
    <w:multiLevelType w:val="hybridMultilevel"/>
    <w:tmpl w:val="1824625C"/>
    <w:lvl w:ilvl="0" w:tplc="00B222D2">
      <w:start w:val="1"/>
      <w:numFmt w:val="decimal"/>
      <w:lvlText w:val="%1)"/>
      <w:lvlJc w:val="left"/>
      <w:pPr>
        <w:ind w:left="1684" w:hanging="11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5335DA"/>
    <w:multiLevelType w:val="hybridMultilevel"/>
    <w:tmpl w:val="0988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31D0E"/>
    <w:multiLevelType w:val="hybridMultilevel"/>
    <w:tmpl w:val="35EC173C"/>
    <w:lvl w:ilvl="0" w:tplc="179C11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A3FC3"/>
    <w:multiLevelType w:val="multilevel"/>
    <w:tmpl w:val="A39C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55C2150"/>
    <w:multiLevelType w:val="hybridMultilevel"/>
    <w:tmpl w:val="80CA3B80"/>
    <w:lvl w:ilvl="0" w:tplc="2446F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25"/>
  </w:num>
  <w:num w:numId="4">
    <w:abstractNumId w:val="27"/>
  </w:num>
  <w:num w:numId="5">
    <w:abstractNumId w:val="20"/>
  </w:num>
  <w:num w:numId="6">
    <w:abstractNumId w:val="32"/>
  </w:num>
  <w:num w:numId="7">
    <w:abstractNumId w:val="13"/>
  </w:num>
  <w:num w:numId="8">
    <w:abstractNumId w:val="19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15"/>
  </w:num>
  <w:num w:numId="14">
    <w:abstractNumId w:val="28"/>
  </w:num>
  <w:num w:numId="15">
    <w:abstractNumId w:val="30"/>
  </w:num>
  <w:num w:numId="16">
    <w:abstractNumId w:val="16"/>
  </w:num>
  <w:num w:numId="17">
    <w:abstractNumId w:val="23"/>
  </w:num>
  <w:num w:numId="18">
    <w:abstractNumId w:val="22"/>
  </w:num>
  <w:num w:numId="19">
    <w:abstractNumId w:val="11"/>
  </w:num>
  <w:num w:numId="20">
    <w:abstractNumId w:val="31"/>
  </w:num>
  <w:num w:numId="21">
    <w:abstractNumId w:val="18"/>
  </w:num>
  <w:num w:numId="22">
    <w:abstractNumId w:val="0"/>
  </w:num>
  <w:num w:numId="23">
    <w:abstractNumId w:val="1"/>
  </w:num>
  <w:num w:numId="24">
    <w:abstractNumId w:val="21"/>
  </w:num>
  <w:num w:numId="25">
    <w:abstractNumId w:val="10"/>
  </w:num>
  <w:num w:numId="26">
    <w:abstractNumId w:val="12"/>
  </w:num>
  <w:num w:numId="27">
    <w:abstractNumId w:val="33"/>
  </w:num>
  <w:num w:numId="28">
    <w:abstractNumId w:val="5"/>
  </w:num>
  <w:num w:numId="29">
    <w:abstractNumId w:val="14"/>
  </w:num>
  <w:num w:numId="30">
    <w:abstractNumId w:val="26"/>
  </w:num>
  <w:num w:numId="31">
    <w:abstractNumId w:val="29"/>
  </w:num>
  <w:num w:numId="32">
    <w:abstractNumId w:val="8"/>
  </w:num>
  <w:num w:numId="33">
    <w:abstractNumId w:val="1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28"/>
    <w:rsid w:val="000001DF"/>
    <w:rsid w:val="000007DD"/>
    <w:rsid w:val="0000217D"/>
    <w:rsid w:val="00002DDB"/>
    <w:rsid w:val="0000380F"/>
    <w:rsid w:val="0000385B"/>
    <w:rsid w:val="000048DA"/>
    <w:rsid w:val="00004987"/>
    <w:rsid w:val="00004B58"/>
    <w:rsid w:val="000054AC"/>
    <w:rsid w:val="00005B20"/>
    <w:rsid w:val="00005C34"/>
    <w:rsid w:val="0000794D"/>
    <w:rsid w:val="00007F66"/>
    <w:rsid w:val="00011B89"/>
    <w:rsid w:val="0001279E"/>
    <w:rsid w:val="00012C58"/>
    <w:rsid w:val="000134D6"/>
    <w:rsid w:val="00014A39"/>
    <w:rsid w:val="00015871"/>
    <w:rsid w:val="00016996"/>
    <w:rsid w:val="00016BA2"/>
    <w:rsid w:val="00016FED"/>
    <w:rsid w:val="0001768C"/>
    <w:rsid w:val="000179C1"/>
    <w:rsid w:val="0002003A"/>
    <w:rsid w:val="00020A6F"/>
    <w:rsid w:val="00021082"/>
    <w:rsid w:val="00023FBC"/>
    <w:rsid w:val="000266D0"/>
    <w:rsid w:val="00027662"/>
    <w:rsid w:val="0003142E"/>
    <w:rsid w:val="00031AA0"/>
    <w:rsid w:val="00032BA3"/>
    <w:rsid w:val="00033C9F"/>
    <w:rsid w:val="00035444"/>
    <w:rsid w:val="00035A71"/>
    <w:rsid w:val="0003737E"/>
    <w:rsid w:val="00037995"/>
    <w:rsid w:val="00040AAA"/>
    <w:rsid w:val="00040C13"/>
    <w:rsid w:val="00040EB7"/>
    <w:rsid w:val="00041063"/>
    <w:rsid w:val="00042F74"/>
    <w:rsid w:val="000434BD"/>
    <w:rsid w:val="00043957"/>
    <w:rsid w:val="00043F16"/>
    <w:rsid w:val="000453BF"/>
    <w:rsid w:val="0004557C"/>
    <w:rsid w:val="00045C8D"/>
    <w:rsid w:val="00051FEC"/>
    <w:rsid w:val="000524E7"/>
    <w:rsid w:val="000531CC"/>
    <w:rsid w:val="00053994"/>
    <w:rsid w:val="00053FA9"/>
    <w:rsid w:val="00054214"/>
    <w:rsid w:val="00054F17"/>
    <w:rsid w:val="00055223"/>
    <w:rsid w:val="00055EE0"/>
    <w:rsid w:val="000566D6"/>
    <w:rsid w:val="000568C5"/>
    <w:rsid w:val="00057FCF"/>
    <w:rsid w:val="000609E8"/>
    <w:rsid w:val="00062828"/>
    <w:rsid w:val="00062B4E"/>
    <w:rsid w:val="00065202"/>
    <w:rsid w:val="000664A0"/>
    <w:rsid w:val="00066BF9"/>
    <w:rsid w:val="00066E0F"/>
    <w:rsid w:val="00067108"/>
    <w:rsid w:val="000718B7"/>
    <w:rsid w:val="000722C7"/>
    <w:rsid w:val="00072BED"/>
    <w:rsid w:val="00073575"/>
    <w:rsid w:val="00073A46"/>
    <w:rsid w:val="00074964"/>
    <w:rsid w:val="00080051"/>
    <w:rsid w:val="00080572"/>
    <w:rsid w:val="0008091B"/>
    <w:rsid w:val="0008204A"/>
    <w:rsid w:val="00082552"/>
    <w:rsid w:val="00083084"/>
    <w:rsid w:val="000843A0"/>
    <w:rsid w:val="00084E2A"/>
    <w:rsid w:val="000851F5"/>
    <w:rsid w:val="00085803"/>
    <w:rsid w:val="00085DF7"/>
    <w:rsid w:val="00085EA4"/>
    <w:rsid w:val="00090C1A"/>
    <w:rsid w:val="00091AEA"/>
    <w:rsid w:val="000949D1"/>
    <w:rsid w:val="00095C32"/>
    <w:rsid w:val="00096AEE"/>
    <w:rsid w:val="00097935"/>
    <w:rsid w:val="00097E71"/>
    <w:rsid w:val="000A0279"/>
    <w:rsid w:val="000A0570"/>
    <w:rsid w:val="000A0B9E"/>
    <w:rsid w:val="000A157B"/>
    <w:rsid w:val="000A186B"/>
    <w:rsid w:val="000A2BEB"/>
    <w:rsid w:val="000A380B"/>
    <w:rsid w:val="000A435D"/>
    <w:rsid w:val="000A5372"/>
    <w:rsid w:val="000A570E"/>
    <w:rsid w:val="000A6513"/>
    <w:rsid w:val="000A6D5A"/>
    <w:rsid w:val="000A6D93"/>
    <w:rsid w:val="000A7A6E"/>
    <w:rsid w:val="000B011F"/>
    <w:rsid w:val="000B03E8"/>
    <w:rsid w:val="000B0D6E"/>
    <w:rsid w:val="000B25D6"/>
    <w:rsid w:val="000B3A8B"/>
    <w:rsid w:val="000B4FCC"/>
    <w:rsid w:val="000B5553"/>
    <w:rsid w:val="000B5747"/>
    <w:rsid w:val="000B7164"/>
    <w:rsid w:val="000C1FD1"/>
    <w:rsid w:val="000C3004"/>
    <w:rsid w:val="000C5E9D"/>
    <w:rsid w:val="000C60BC"/>
    <w:rsid w:val="000C6B48"/>
    <w:rsid w:val="000D12E3"/>
    <w:rsid w:val="000D18CF"/>
    <w:rsid w:val="000D2CD1"/>
    <w:rsid w:val="000D3F8B"/>
    <w:rsid w:val="000D4126"/>
    <w:rsid w:val="000D4313"/>
    <w:rsid w:val="000D4A72"/>
    <w:rsid w:val="000D5F88"/>
    <w:rsid w:val="000D631A"/>
    <w:rsid w:val="000D65A2"/>
    <w:rsid w:val="000D782A"/>
    <w:rsid w:val="000E0131"/>
    <w:rsid w:val="000E03DB"/>
    <w:rsid w:val="000E1078"/>
    <w:rsid w:val="000E10D0"/>
    <w:rsid w:val="000E3099"/>
    <w:rsid w:val="000E45C7"/>
    <w:rsid w:val="000E5946"/>
    <w:rsid w:val="000E66C0"/>
    <w:rsid w:val="000E6991"/>
    <w:rsid w:val="000F0A47"/>
    <w:rsid w:val="000F0B45"/>
    <w:rsid w:val="000F0C52"/>
    <w:rsid w:val="000F0DE1"/>
    <w:rsid w:val="000F0EEA"/>
    <w:rsid w:val="000F11E2"/>
    <w:rsid w:val="000F149A"/>
    <w:rsid w:val="000F1FC8"/>
    <w:rsid w:val="000F2286"/>
    <w:rsid w:val="000F3B09"/>
    <w:rsid w:val="000F6150"/>
    <w:rsid w:val="000F6B56"/>
    <w:rsid w:val="000F7137"/>
    <w:rsid w:val="0010096D"/>
    <w:rsid w:val="001017D0"/>
    <w:rsid w:val="00101CA1"/>
    <w:rsid w:val="00102631"/>
    <w:rsid w:val="001038AA"/>
    <w:rsid w:val="001048B7"/>
    <w:rsid w:val="00105198"/>
    <w:rsid w:val="00105986"/>
    <w:rsid w:val="00106C31"/>
    <w:rsid w:val="001072BC"/>
    <w:rsid w:val="00110364"/>
    <w:rsid w:val="00110E7D"/>
    <w:rsid w:val="00111C78"/>
    <w:rsid w:val="001126A8"/>
    <w:rsid w:val="0011368A"/>
    <w:rsid w:val="00113787"/>
    <w:rsid w:val="00114BFA"/>
    <w:rsid w:val="001155B7"/>
    <w:rsid w:val="00116566"/>
    <w:rsid w:val="00116CC7"/>
    <w:rsid w:val="00120C9B"/>
    <w:rsid w:val="0012136E"/>
    <w:rsid w:val="00122ECA"/>
    <w:rsid w:val="00123E5B"/>
    <w:rsid w:val="001242AB"/>
    <w:rsid w:val="00124643"/>
    <w:rsid w:val="001248EF"/>
    <w:rsid w:val="00125FF2"/>
    <w:rsid w:val="00126D25"/>
    <w:rsid w:val="00127053"/>
    <w:rsid w:val="00127082"/>
    <w:rsid w:val="001270F8"/>
    <w:rsid w:val="001327FD"/>
    <w:rsid w:val="00132A6F"/>
    <w:rsid w:val="001330AB"/>
    <w:rsid w:val="00133A09"/>
    <w:rsid w:val="0013422E"/>
    <w:rsid w:val="0013496D"/>
    <w:rsid w:val="00134FA8"/>
    <w:rsid w:val="0013519F"/>
    <w:rsid w:val="00135C09"/>
    <w:rsid w:val="00136212"/>
    <w:rsid w:val="00136A4C"/>
    <w:rsid w:val="00136C52"/>
    <w:rsid w:val="00137E22"/>
    <w:rsid w:val="00137F3B"/>
    <w:rsid w:val="00137F9F"/>
    <w:rsid w:val="0014050C"/>
    <w:rsid w:val="0014058B"/>
    <w:rsid w:val="00141794"/>
    <w:rsid w:val="00143199"/>
    <w:rsid w:val="00143AE4"/>
    <w:rsid w:val="0014407E"/>
    <w:rsid w:val="00144E46"/>
    <w:rsid w:val="00145BBC"/>
    <w:rsid w:val="00147823"/>
    <w:rsid w:val="001502C0"/>
    <w:rsid w:val="00151240"/>
    <w:rsid w:val="0015144D"/>
    <w:rsid w:val="00152B26"/>
    <w:rsid w:val="00154063"/>
    <w:rsid w:val="001545E6"/>
    <w:rsid w:val="001546EE"/>
    <w:rsid w:val="0015510A"/>
    <w:rsid w:val="00155494"/>
    <w:rsid w:val="00155BEB"/>
    <w:rsid w:val="00155C59"/>
    <w:rsid w:val="00155FB3"/>
    <w:rsid w:val="0016061C"/>
    <w:rsid w:val="00160C5B"/>
    <w:rsid w:val="0016410D"/>
    <w:rsid w:val="00164DC0"/>
    <w:rsid w:val="00167A41"/>
    <w:rsid w:val="00167FBB"/>
    <w:rsid w:val="00170B0E"/>
    <w:rsid w:val="001713B3"/>
    <w:rsid w:val="00171689"/>
    <w:rsid w:val="00172563"/>
    <w:rsid w:val="00173B33"/>
    <w:rsid w:val="0017419F"/>
    <w:rsid w:val="001743A6"/>
    <w:rsid w:val="00175F0E"/>
    <w:rsid w:val="0017608E"/>
    <w:rsid w:val="00176095"/>
    <w:rsid w:val="0017788A"/>
    <w:rsid w:val="00182289"/>
    <w:rsid w:val="00182AE5"/>
    <w:rsid w:val="00182CD8"/>
    <w:rsid w:val="001838BB"/>
    <w:rsid w:val="00183D69"/>
    <w:rsid w:val="0018425F"/>
    <w:rsid w:val="001858DB"/>
    <w:rsid w:val="00185D73"/>
    <w:rsid w:val="00186334"/>
    <w:rsid w:val="001864E3"/>
    <w:rsid w:val="00190D41"/>
    <w:rsid w:val="001917BF"/>
    <w:rsid w:val="00192731"/>
    <w:rsid w:val="00192AC3"/>
    <w:rsid w:val="001933C0"/>
    <w:rsid w:val="001933E6"/>
    <w:rsid w:val="0019342C"/>
    <w:rsid w:val="00193547"/>
    <w:rsid w:val="001940B4"/>
    <w:rsid w:val="001943B1"/>
    <w:rsid w:val="001948AF"/>
    <w:rsid w:val="00195798"/>
    <w:rsid w:val="00196813"/>
    <w:rsid w:val="0019696C"/>
    <w:rsid w:val="00197E83"/>
    <w:rsid w:val="001A0E40"/>
    <w:rsid w:val="001A11B6"/>
    <w:rsid w:val="001A2B7F"/>
    <w:rsid w:val="001A36E1"/>
    <w:rsid w:val="001A3DBF"/>
    <w:rsid w:val="001A6058"/>
    <w:rsid w:val="001A672E"/>
    <w:rsid w:val="001A77F5"/>
    <w:rsid w:val="001B01A9"/>
    <w:rsid w:val="001B10FA"/>
    <w:rsid w:val="001B2405"/>
    <w:rsid w:val="001B2773"/>
    <w:rsid w:val="001B2B8E"/>
    <w:rsid w:val="001B2E11"/>
    <w:rsid w:val="001B2EC9"/>
    <w:rsid w:val="001B32EA"/>
    <w:rsid w:val="001B3850"/>
    <w:rsid w:val="001B471F"/>
    <w:rsid w:val="001B49D6"/>
    <w:rsid w:val="001B4D4D"/>
    <w:rsid w:val="001B54ED"/>
    <w:rsid w:val="001B5DA4"/>
    <w:rsid w:val="001B71C1"/>
    <w:rsid w:val="001C0332"/>
    <w:rsid w:val="001C1F92"/>
    <w:rsid w:val="001C2043"/>
    <w:rsid w:val="001C27EA"/>
    <w:rsid w:val="001C4E55"/>
    <w:rsid w:val="001C515B"/>
    <w:rsid w:val="001C51E6"/>
    <w:rsid w:val="001C5225"/>
    <w:rsid w:val="001C5330"/>
    <w:rsid w:val="001C588B"/>
    <w:rsid w:val="001C6056"/>
    <w:rsid w:val="001C7068"/>
    <w:rsid w:val="001C796F"/>
    <w:rsid w:val="001C7AD0"/>
    <w:rsid w:val="001C7E1D"/>
    <w:rsid w:val="001C7E5D"/>
    <w:rsid w:val="001C7F79"/>
    <w:rsid w:val="001D2C4F"/>
    <w:rsid w:val="001D3051"/>
    <w:rsid w:val="001D4BD2"/>
    <w:rsid w:val="001D4F77"/>
    <w:rsid w:val="001D5631"/>
    <w:rsid w:val="001D6EE2"/>
    <w:rsid w:val="001D7655"/>
    <w:rsid w:val="001E0A56"/>
    <w:rsid w:val="001E1DA2"/>
    <w:rsid w:val="001E23E0"/>
    <w:rsid w:val="001E255F"/>
    <w:rsid w:val="001E27B1"/>
    <w:rsid w:val="001E2A01"/>
    <w:rsid w:val="001E46EE"/>
    <w:rsid w:val="001E7C39"/>
    <w:rsid w:val="001F00F4"/>
    <w:rsid w:val="001F1149"/>
    <w:rsid w:val="001F1645"/>
    <w:rsid w:val="001F1F8A"/>
    <w:rsid w:val="001F22EC"/>
    <w:rsid w:val="001F361D"/>
    <w:rsid w:val="001F4A4E"/>
    <w:rsid w:val="001F51E1"/>
    <w:rsid w:val="001F55F5"/>
    <w:rsid w:val="001F5AC1"/>
    <w:rsid w:val="001F631B"/>
    <w:rsid w:val="001F7FB9"/>
    <w:rsid w:val="0020122C"/>
    <w:rsid w:val="00201359"/>
    <w:rsid w:val="00201518"/>
    <w:rsid w:val="00201926"/>
    <w:rsid w:val="00203C74"/>
    <w:rsid w:val="00204406"/>
    <w:rsid w:val="00205611"/>
    <w:rsid w:val="002058F6"/>
    <w:rsid w:val="00206253"/>
    <w:rsid w:val="00206A97"/>
    <w:rsid w:val="0020798A"/>
    <w:rsid w:val="00210E3B"/>
    <w:rsid w:val="00212675"/>
    <w:rsid w:val="00212984"/>
    <w:rsid w:val="00213170"/>
    <w:rsid w:val="00213943"/>
    <w:rsid w:val="00221436"/>
    <w:rsid w:val="00221D73"/>
    <w:rsid w:val="00222EAD"/>
    <w:rsid w:val="002236EF"/>
    <w:rsid w:val="00223A22"/>
    <w:rsid w:val="00224597"/>
    <w:rsid w:val="00225544"/>
    <w:rsid w:val="00225ACE"/>
    <w:rsid w:val="002267C0"/>
    <w:rsid w:val="002275D1"/>
    <w:rsid w:val="00227A48"/>
    <w:rsid w:val="00227AB2"/>
    <w:rsid w:val="002309E5"/>
    <w:rsid w:val="002312E1"/>
    <w:rsid w:val="00231C71"/>
    <w:rsid w:val="0023242A"/>
    <w:rsid w:val="0023270D"/>
    <w:rsid w:val="00232D69"/>
    <w:rsid w:val="00233154"/>
    <w:rsid w:val="00233739"/>
    <w:rsid w:val="00235043"/>
    <w:rsid w:val="002369DC"/>
    <w:rsid w:val="00237ADB"/>
    <w:rsid w:val="00237B06"/>
    <w:rsid w:val="0024046D"/>
    <w:rsid w:val="00240B53"/>
    <w:rsid w:val="00240E00"/>
    <w:rsid w:val="00242753"/>
    <w:rsid w:val="00242C02"/>
    <w:rsid w:val="002433A8"/>
    <w:rsid w:val="00243494"/>
    <w:rsid w:val="0024579F"/>
    <w:rsid w:val="00245C5F"/>
    <w:rsid w:val="0024660F"/>
    <w:rsid w:val="0024661B"/>
    <w:rsid w:val="00250929"/>
    <w:rsid w:val="00250E67"/>
    <w:rsid w:val="002516F7"/>
    <w:rsid w:val="00251BDD"/>
    <w:rsid w:val="00252108"/>
    <w:rsid w:val="002541E7"/>
    <w:rsid w:val="0025561C"/>
    <w:rsid w:val="00255816"/>
    <w:rsid w:val="00261ECE"/>
    <w:rsid w:val="00263D8D"/>
    <w:rsid w:val="00264A57"/>
    <w:rsid w:val="00265110"/>
    <w:rsid w:val="00265591"/>
    <w:rsid w:val="002678F0"/>
    <w:rsid w:val="00267E93"/>
    <w:rsid w:val="00270098"/>
    <w:rsid w:val="0027052D"/>
    <w:rsid w:val="00270FB2"/>
    <w:rsid w:val="002710C2"/>
    <w:rsid w:val="00271923"/>
    <w:rsid w:val="00271D1C"/>
    <w:rsid w:val="00271D9E"/>
    <w:rsid w:val="00271E20"/>
    <w:rsid w:val="00272C4A"/>
    <w:rsid w:val="0027313C"/>
    <w:rsid w:val="002751E5"/>
    <w:rsid w:val="00275B3D"/>
    <w:rsid w:val="00275F56"/>
    <w:rsid w:val="002769B0"/>
    <w:rsid w:val="00277BA1"/>
    <w:rsid w:val="00280AD2"/>
    <w:rsid w:val="00280DC6"/>
    <w:rsid w:val="002812F0"/>
    <w:rsid w:val="002813D7"/>
    <w:rsid w:val="002817F6"/>
    <w:rsid w:val="00281A5A"/>
    <w:rsid w:val="00283005"/>
    <w:rsid w:val="00284902"/>
    <w:rsid w:val="00284D03"/>
    <w:rsid w:val="00285140"/>
    <w:rsid w:val="00285961"/>
    <w:rsid w:val="00285CED"/>
    <w:rsid w:val="002873D8"/>
    <w:rsid w:val="002902EA"/>
    <w:rsid w:val="00291014"/>
    <w:rsid w:val="00291D70"/>
    <w:rsid w:val="0029276E"/>
    <w:rsid w:val="002956F8"/>
    <w:rsid w:val="0029578D"/>
    <w:rsid w:val="002957C7"/>
    <w:rsid w:val="00296254"/>
    <w:rsid w:val="00296739"/>
    <w:rsid w:val="002A12B8"/>
    <w:rsid w:val="002A1BE9"/>
    <w:rsid w:val="002A2978"/>
    <w:rsid w:val="002A5E73"/>
    <w:rsid w:val="002A6384"/>
    <w:rsid w:val="002A6941"/>
    <w:rsid w:val="002A6C60"/>
    <w:rsid w:val="002A6CD6"/>
    <w:rsid w:val="002A7635"/>
    <w:rsid w:val="002B01F1"/>
    <w:rsid w:val="002B1249"/>
    <w:rsid w:val="002B12F8"/>
    <w:rsid w:val="002B14A7"/>
    <w:rsid w:val="002B2BD7"/>
    <w:rsid w:val="002B2C0B"/>
    <w:rsid w:val="002B2DDD"/>
    <w:rsid w:val="002B40CA"/>
    <w:rsid w:val="002B4EA4"/>
    <w:rsid w:val="002B5067"/>
    <w:rsid w:val="002B5718"/>
    <w:rsid w:val="002B62D1"/>
    <w:rsid w:val="002B674B"/>
    <w:rsid w:val="002C0469"/>
    <w:rsid w:val="002C194D"/>
    <w:rsid w:val="002C1F9C"/>
    <w:rsid w:val="002C2BA9"/>
    <w:rsid w:val="002C3853"/>
    <w:rsid w:val="002C3DBF"/>
    <w:rsid w:val="002C4054"/>
    <w:rsid w:val="002C4696"/>
    <w:rsid w:val="002C5A2D"/>
    <w:rsid w:val="002C5AA8"/>
    <w:rsid w:val="002C5D89"/>
    <w:rsid w:val="002C5FE8"/>
    <w:rsid w:val="002C6497"/>
    <w:rsid w:val="002C6A9D"/>
    <w:rsid w:val="002C7408"/>
    <w:rsid w:val="002C765A"/>
    <w:rsid w:val="002C7ED1"/>
    <w:rsid w:val="002D0980"/>
    <w:rsid w:val="002D09DC"/>
    <w:rsid w:val="002D1D40"/>
    <w:rsid w:val="002D2CD7"/>
    <w:rsid w:val="002D314A"/>
    <w:rsid w:val="002D3BD2"/>
    <w:rsid w:val="002D3EFA"/>
    <w:rsid w:val="002D4878"/>
    <w:rsid w:val="002D4887"/>
    <w:rsid w:val="002D526F"/>
    <w:rsid w:val="002D5366"/>
    <w:rsid w:val="002D559F"/>
    <w:rsid w:val="002D5A62"/>
    <w:rsid w:val="002D66CF"/>
    <w:rsid w:val="002D6766"/>
    <w:rsid w:val="002D6D86"/>
    <w:rsid w:val="002D723A"/>
    <w:rsid w:val="002D73BB"/>
    <w:rsid w:val="002D73C3"/>
    <w:rsid w:val="002E1F38"/>
    <w:rsid w:val="002E2571"/>
    <w:rsid w:val="002E4328"/>
    <w:rsid w:val="002E4927"/>
    <w:rsid w:val="002E5F99"/>
    <w:rsid w:val="002E665C"/>
    <w:rsid w:val="002E6DFF"/>
    <w:rsid w:val="002F0689"/>
    <w:rsid w:val="002F1331"/>
    <w:rsid w:val="002F15A0"/>
    <w:rsid w:val="002F1861"/>
    <w:rsid w:val="002F2232"/>
    <w:rsid w:val="002F35D6"/>
    <w:rsid w:val="002F4693"/>
    <w:rsid w:val="002F53D3"/>
    <w:rsid w:val="002F5676"/>
    <w:rsid w:val="002F5C82"/>
    <w:rsid w:val="002F5C9E"/>
    <w:rsid w:val="002F614A"/>
    <w:rsid w:val="002F7B60"/>
    <w:rsid w:val="003005FA"/>
    <w:rsid w:val="00300889"/>
    <w:rsid w:val="0030227C"/>
    <w:rsid w:val="003027D0"/>
    <w:rsid w:val="00302A52"/>
    <w:rsid w:val="00302B44"/>
    <w:rsid w:val="003034F9"/>
    <w:rsid w:val="00305168"/>
    <w:rsid w:val="00305269"/>
    <w:rsid w:val="0030584F"/>
    <w:rsid w:val="003063FA"/>
    <w:rsid w:val="00306DC0"/>
    <w:rsid w:val="0031003D"/>
    <w:rsid w:val="0031022E"/>
    <w:rsid w:val="00310560"/>
    <w:rsid w:val="0031063C"/>
    <w:rsid w:val="00311298"/>
    <w:rsid w:val="0031281C"/>
    <w:rsid w:val="0031326D"/>
    <w:rsid w:val="003139DE"/>
    <w:rsid w:val="00314DB6"/>
    <w:rsid w:val="00314EE2"/>
    <w:rsid w:val="00315145"/>
    <w:rsid w:val="0031646D"/>
    <w:rsid w:val="00317866"/>
    <w:rsid w:val="0032068A"/>
    <w:rsid w:val="00321434"/>
    <w:rsid w:val="00321F2D"/>
    <w:rsid w:val="0032235D"/>
    <w:rsid w:val="00322784"/>
    <w:rsid w:val="003236CC"/>
    <w:rsid w:val="003245DA"/>
    <w:rsid w:val="00325C7D"/>
    <w:rsid w:val="00325EC7"/>
    <w:rsid w:val="003264EA"/>
    <w:rsid w:val="00327745"/>
    <w:rsid w:val="003302EA"/>
    <w:rsid w:val="0033066E"/>
    <w:rsid w:val="00330A4C"/>
    <w:rsid w:val="00331643"/>
    <w:rsid w:val="00331D94"/>
    <w:rsid w:val="00331E2A"/>
    <w:rsid w:val="00332478"/>
    <w:rsid w:val="00332735"/>
    <w:rsid w:val="00332969"/>
    <w:rsid w:val="0033349B"/>
    <w:rsid w:val="00334DA9"/>
    <w:rsid w:val="0033516C"/>
    <w:rsid w:val="00335BE6"/>
    <w:rsid w:val="00335EF7"/>
    <w:rsid w:val="003369EA"/>
    <w:rsid w:val="003370D1"/>
    <w:rsid w:val="00340258"/>
    <w:rsid w:val="00340FE1"/>
    <w:rsid w:val="00341F6A"/>
    <w:rsid w:val="00342CCE"/>
    <w:rsid w:val="00342E22"/>
    <w:rsid w:val="003432FC"/>
    <w:rsid w:val="00343DAA"/>
    <w:rsid w:val="00343DC9"/>
    <w:rsid w:val="00344C8C"/>
    <w:rsid w:val="00344D6C"/>
    <w:rsid w:val="00344EA0"/>
    <w:rsid w:val="0034505F"/>
    <w:rsid w:val="003460D5"/>
    <w:rsid w:val="00346315"/>
    <w:rsid w:val="00347B86"/>
    <w:rsid w:val="00347BF2"/>
    <w:rsid w:val="00347DA9"/>
    <w:rsid w:val="00350886"/>
    <w:rsid w:val="00350A0F"/>
    <w:rsid w:val="00350DB7"/>
    <w:rsid w:val="00351908"/>
    <w:rsid w:val="00352338"/>
    <w:rsid w:val="003529AB"/>
    <w:rsid w:val="00352E85"/>
    <w:rsid w:val="00353E50"/>
    <w:rsid w:val="00355234"/>
    <w:rsid w:val="003565B3"/>
    <w:rsid w:val="00356A10"/>
    <w:rsid w:val="003571F6"/>
    <w:rsid w:val="00357F98"/>
    <w:rsid w:val="003608B3"/>
    <w:rsid w:val="003615FF"/>
    <w:rsid w:val="0036186B"/>
    <w:rsid w:val="0036265D"/>
    <w:rsid w:val="00363EDE"/>
    <w:rsid w:val="0036451D"/>
    <w:rsid w:val="003648EF"/>
    <w:rsid w:val="00364B0D"/>
    <w:rsid w:val="0036693C"/>
    <w:rsid w:val="00370B14"/>
    <w:rsid w:val="00370CA9"/>
    <w:rsid w:val="00370E8B"/>
    <w:rsid w:val="00371D21"/>
    <w:rsid w:val="0037416F"/>
    <w:rsid w:val="0037544A"/>
    <w:rsid w:val="00375C08"/>
    <w:rsid w:val="00376048"/>
    <w:rsid w:val="00376440"/>
    <w:rsid w:val="00376C3B"/>
    <w:rsid w:val="003778B9"/>
    <w:rsid w:val="00381439"/>
    <w:rsid w:val="00381444"/>
    <w:rsid w:val="00382176"/>
    <w:rsid w:val="00382AE3"/>
    <w:rsid w:val="00382DF9"/>
    <w:rsid w:val="003834B6"/>
    <w:rsid w:val="00383C33"/>
    <w:rsid w:val="00385067"/>
    <w:rsid w:val="00385AD8"/>
    <w:rsid w:val="00385C9D"/>
    <w:rsid w:val="00385ECA"/>
    <w:rsid w:val="003863FC"/>
    <w:rsid w:val="00386991"/>
    <w:rsid w:val="00390432"/>
    <w:rsid w:val="00390D8A"/>
    <w:rsid w:val="003913EE"/>
    <w:rsid w:val="003921E8"/>
    <w:rsid w:val="00392205"/>
    <w:rsid w:val="00392A68"/>
    <w:rsid w:val="00393624"/>
    <w:rsid w:val="003936AA"/>
    <w:rsid w:val="003938A3"/>
    <w:rsid w:val="003939C8"/>
    <w:rsid w:val="00393E06"/>
    <w:rsid w:val="00395F35"/>
    <w:rsid w:val="00396F0B"/>
    <w:rsid w:val="00396FB3"/>
    <w:rsid w:val="00397739"/>
    <w:rsid w:val="003A0C8B"/>
    <w:rsid w:val="003A167B"/>
    <w:rsid w:val="003A1CDB"/>
    <w:rsid w:val="003A1DA6"/>
    <w:rsid w:val="003A32DE"/>
    <w:rsid w:val="003A4916"/>
    <w:rsid w:val="003A4F7F"/>
    <w:rsid w:val="003A502F"/>
    <w:rsid w:val="003A5309"/>
    <w:rsid w:val="003A63F2"/>
    <w:rsid w:val="003A6CFD"/>
    <w:rsid w:val="003A6E09"/>
    <w:rsid w:val="003A7390"/>
    <w:rsid w:val="003B009A"/>
    <w:rsid w:val="003B02C9"/>
    <w:rsid w:val="003B0852"/>
    <w:rsid w:val="003B0BC2"/>
    <w:rsid w:val="003B153E"/>
    <w:rsid w:val="003B2C74"/>
    <w:rsid w:val="003B33C4"/>
    <w:rsid w:val="003B342D"/>
    <w:rsid w:val="003B4294"/>
    <w:rsid w:val="003B437D"/>
    <w:rsid w:val="003B5320"/>
    <w:rsid w:val="003B57EF"/>
    <w:rsid w:val="003B6746"/>
    <w:rsid w:val="003C0654"/>
    <w:rsid w:val="003C0D90"/>
    <w:rsid w:val="003C275D"/>
    <w:rsid w:val="003C36A9"/>
    <w:rsid w:val="003C4560"/>
    <w:rsid w:val="003C4B1E"/>
    <w:rsid w:val="003C4C81"/>
    <w:rsid w:val="003C4E65"/>
    <w:rsid w:val="003C6D0D"/>
    <w:rsid w:val="003C772C"/>
    <w:rsid w:val="003D0F87"/>
    <w:rsid w:val="003D1414"/>
    <w:rsid w:val="003D2014"/>
    <w:rsid w:val="003D2CF8"/>
    <w:rsid w:val="003D2D02"/>
    <w:rsid w:val="003D3AD8"/>
    <w:rsid w:val="003D3D6B"/>
    <w:rsid w:val="003D41DA"/>
    <w:rsid w:val="003D42D4"/>
    <w:rsid w:val="003D44B4"/>
    <w:rsid w:val="003D66E9"/>
    <w:rsid w:val="003D6EE2"/>
    <w:rsid w:val="003D785A"/>
    <w:rsid w:val="003E05EC"/>
    <w:rsid w:val="003E11EC"/>
    <w:rsid w:val="003E127C"/>
    <w:rsid w:val="003E4216"/>
    <w:rsid w:val="003E43A8"/>
    <w:rsid w:val="003E44F1"/>
    <w:rsid w:val="003E4C14"/>
    <w:rsid w:val="003E4C3E"/>
    <w:rsid w:val="003E638A"/>
    <w:rsid w:val="003E67AF"/>
    <w:rsid w:val="003E7BBA"/>
    <w:rsid w:val="003E7DEB"/>
    <w:rsid w:val="003F0085"/>
    <w:rsid w:val="003F0096"/>
    <w:rsid w:val="003F00BA"/>
    <w:rsid w:val="003F0B6D"/>
    <w:rsid w:val="003F0E7F"/>
    <w:rsid w:val="003F0F25"/>
    <w:rsid w:val="003F1C4E"/>
    <w:rsid w:val="003F1F5E"/>
    <w:rsid w:val="003F30DA"/>
    <w:rsid w:val="003F4374"/>
    <w:rsid w:val="003F48AB"/>
    <w:rsid w:val="003F4980"/>
    <w:rsid w:val="003F544D"/>
    <w:rsid w:val="003F60B9"/>
    <w:rsid w:val="00400BEB"/>
    <w:rsid w:val="00400D75"/>
    <w:rsid w:val="00402064"/>
    <w:rsid w:val="004026E4"/>
    <w:rsid w:val="00402D04"/>
    <w:rsid w:val="00403323"/>
    <w:rsid w:val="00403D95"/>
    <w:rsid w:val="00404A64"/>
    <w:rsid w:val="00404ECF"/>
    <w:rsid w:val="00404FDF"/>
    <w:rsid w:val="004050A4"/>
    <w:rsid w:val="00405329"/>
    <w:rsid w:val="00405CE3"/>
    <w:rsid w:val="00405F32"/>
    <w:rsid w:val="004068A5"/>
    <w:rsid w:val="00406CF4"/>
    <w:rsid w:val="00407393"/>
    <w:rsid w:val="004073EC"/>
    <w:rsid w:val="00407EB6"/>
    <w:rsid w:val="00411279"/>
    <w:rsid w:val="0041336C"/>
    <w:rsid w:val="00414ADE"/>
    <w:rsid w:val="00415237"/>
    <w:rsid w:val="00416000"/>
    <w:rsid w:val="004161A3"/>
    <w:rsid w:val="004165A8"/>
    <w:rsid w:val="00416AF2"/>
    <w:rsid w:val="00416BBC"/>
    <w:rsid w:val="004177DB"/>
    <w:rsid w:val="00417A70"/>
    <w:rsid w:val="00420258"/>
    <w:rsid w:val="00420381"/>
    <w:rsid w:val="004204A7"/>
    <w:rsid w:val="00421957"/>
    <w:rsid w:val="00422063"/>
    <w:rsid w:val="004221C8"/>
    <w:rsid w:val="0042276D"/>
    <w:rsid w:val="00422F8E"/>
    <w:rsid w:val="0042393A"/>
    <w:rsid w:val="00424D2E"/>
    <w:rsid w:val="00424F3B"/>
    <w:rsid w:val="00425BC0"/>
    <w:rsid w:val="00426886"/>
    <w:rsid w:val="00426DE9"/>
    <w:rsid w:val="004307B8"/>
    <w:rsid w:val="004318B0"/>
    <w:rsid w:val="004321BD"/>
    <w:rsid w:val="00432388"/>
    <w:rsid w:val="004324D1"/>
    <w:rsid w:val="0043267A"/>
    <w:rsid w:val="00432A26"/>
    <w:rsid w:val="004333D2"/>
    <w:rsid w:val="00434772"/>
    <w:rsid w:val="00435512"/>
    <w:rsid w:val="00437432"/>
    <w:rsid w:val="004375CC"/>
    <w:rsid w:val="004378BE"/>
    <w:rsid w:val="00440283"/>
    <w:rsid w:val="00440630"/>
    <w:rsid w:val="00440A2C"/>
    <w:rsid w:val="00440F50"/>
    <w:rsid w:val="0044226A"/>
    <w:rsid w:val="0044377F"/>
    <w:rsid w:val="00443AD2"/>
    <w:rsid w:val="00444F15"/>
    <w:rsid w:val="0044565C"/>
    <w:rsid w:val="0044596E"/>
    <w:rsid w:val="00445E7F"/>
    <w:rsid w:val="004463B3"/>
    <w:rsid w:val="00446986"/>
    <w:rsid w:val="0044793B"/>
    <w:rsid w:val="00452225"/>
    <w:rsid w:val="004527FF"/>
    <w:rsid w:val="00452AE9"/>
    <w:rsid w:val="00452CFE"/>
    <w:rsid w:val="004531BD"/>
    <w:rsid w:val="004544AD"/>
    <w:rsid w:val="004545B8"/>
    <w:rsid w:val="00456149"/>
    <w:rsid w:val="00456C0B"/>
    <w:rsid w:val="00457120"/>
    <w:rsid w:val="00457365"/>
    <w:rsid w:val="00457647"/>
    <w:rsid w:val="00457B5B"/>
    <w:rsid w:val="00461322"/>
    <w:rsid w:val="00462386"/>
    <w:rsid w:val="004626BA"/>
    <w:rsid w:val="00462FEA"/>
    <w:rsid w:val="00464128"/>
    <w:rsid w:val="004647AC"/>
    <w:rsid w:val="00465467"/>
    <w:rsid w:val="00465A3F"/>
    <w:rsid w:val="00466F29"/>
    <w:rsid w:val="004673DB"/>
    <w:rsid w:val="00467B91"/>
    <w:rsid w:val="004700FF"/>
    <w:rsid w:val="0047172D"/>
    <w:rsid w:val="00471833"/>
    <w:rsid w:val="004724B1"/>
    <w:rsid w:val="004728A0"/>
    <w:rsid w:val="00473984"/>
    <w:rsid w:val="00473F23"/>
    <w:rsid w:val="0047537C"/>
    <w:rsid w:val="00475717"/>
    <w:rsid w:val="004758F7"/>
    <w:rsid w:val="00477173"/>
    <w:rsid w:val="00477E07"/>
    <w:rsid w:val="00477EFD"/>
    <w:rsid w:val="0048006F"/>
    <w:rsid w:val="00481C8A"/>
    <w:rsid w:val="0048262C"/>
    <w:rsid w:val="004837CA"/>
    <w:rsid w:val="00483909"/>
    <w:rsid w:val="00484DCD"/>
    <w:rsid w:val="00487490"/>
    <w:rsid w:val="00487674"/>
    <w:rsid w:val="004876A4"/>
    <w:rsid w:val="00487AB3"/>
    <w:rsid w:val="00490B3F"/>
    <w:rsid w:val="00491B75"/>
    <w:rsid w:val="00491FC5"/>
    <w:rsid w:val="004922DA"/>
    <w:rsid w:val="00493AA0"/>
    <w:rsid w:val="00493DF5"/>
    <w:rsid w:val="00494955"/>
    <w:rsid w:val="00495066"/>
    <w:rsid w:val="004954F5"/>
    <w:rsid w:val="00496640"/>
    <w:rsid w:val="00497DCD"/>
    <w:rsid w:val="004A034C"/>
    <w:rsid w:val="004A0CE4"/>
    <w:rsid w:val="004A0DB3"/>
    <w:rsid w:val="004A28D4"/>
    <w:rsid w:val="004A2B3C"/>
    <w:rsid w:val="004A2ECE"/>
    <w:rsid w:val="004A2F93"/>
    <w:rsid w:val="004A534C"/>
    <w:rsid w:val="004A54B1"/>
    <w:rsid w:val="004A5518"/>
    <w:rsid w:val="004A5AFF"/>
    <w:rsid w:val="004A5CAA"/>
    <w:rsid w:val="004A6B72"/>
    <w:rsid w:val="004A6FCA"/>
    <w:rsid w:val="004A702C"/>
    <w:rsid w:val="004A7E38"/>
    <w:rsid w:val="004A7E58"/>
    <w:rsid w:val="004A7F74"/>
    <w:rsid w:val="004B02E9"/>
    <w:rsid w:val="004B0864"/>
    <w:rsid w:val="004B248D"/>
    <w:rsid w:val="004B2BE0"/>
    <w:rsid w:val="004B2C5D"/>
    <w:rsid w:val="004B31B7"/>
    <w:rsid w:val="004B31BA"/>
    <w:rsid w:val="004B3B0F"/>
    <w:rsid w:val="004B44CD"/>
    <w:rsid w:val="004B4B92"/>
    <w:rsid w:val="004B6C3B"/>
    <w:rsid w:val="004B7CB3"/>
    <w:rsid w:val="004C090B"/>
    <w:rsid w:val="004C2181"/>
    <w:rsid w:val="004C38AF"/>
    <w:rsid w:val="004C3EA5"/>
    <w:rsid w:val="004C50F0"/>
    <w:rsid w:val="004C632F"/>
    <w:rsid w:val="004C7B74"/>
    <w:rsid w:val="004D167E"/>
    <w:rsid w:val="004D2860"/>
    <w:rsid w:val="004D4743"/>
    <w:rsid w:val="004D5748"/>
    <w:rsid w:val="004D5F3D"/>
    <w:rsid w:val="004E02B6"/>
    <w:rsid w:val="004E08AF"/>
    <w:rsid w:val="004E0E56"/>
    <w:rsid w:val="004E2602"/>
    <w:rsid w:val="004E3F35"/>
    <w:rsid w:val="004E6512"/>
    <w:rsid w:val="004E6D9A"/>
    <w:rsid w:val="004E7BB4"/>
    <w:rsid w:val="004E7EA0"/>
    <w:rsid w:val="004F18A9"/>
    <w:rsid w:val="004F1F6A"/>
    <w:rsid w:val="004F215A"/>
    <w:rsid w:val="004F31E3"/>
    <w:rsid w:val="004F4C80"/>
    <w:rsid w:val="004F5412"/>
    <w:rsid w:val="004F5771"/>
    <w:rsid w:val="004F6A2E"/>
    <w:rsid w:val="004F7756"/>
    <w:rsid w:val="004F794D"/>
    <w:rsid w:val="004F7E4D"/>
    <w:rsid w:val="00500C9C"/>
    <w:rsid w:val="00501356"/>
    <w:rsid w:val="0050143C"/>
    <w:rsid w:val="00502162"/>
    <w:rsid w:val="0050314D"/>
    <w:rsid w:val="00503A79"/>
    <w:rsid w:val="00503E24"/>
    <w:rsid w:val="005049E7"/>
    <w:rsid w:val="00504C2F"/>
    <w:rsid w:val="00505774"/>
    <w:rsid w:val="00505CA6"/>
    <w:rsid w:val="00506632"/>
    <w:rsid w:val="005068DB"/>
    <w:rsid w:val="00506A7D"/>
    <w:rsid w:val="00506B73"/>
    <w:rsid w:val="005075FD"/>
    <w:rsid w:val="00510405"/>
    <w:rsid w:val="005104E0"/>
    <w:rsid w:val="00510DBB"/>
    <w:rsid w:val="00510E90"/>
    <w:rsid w:val="005115B5"/>
    <w:rsid w:val="00511C8E"/>
    <w:rsid w:val="00511D5B"/>
    <w:rsid w:val="00512833"/>
    <w:rsid w:val="00514218"/>
    <w:rsid w:val="0051436B"/>
    <w:rsid w:val="00514803"/>
    <w:rsid w:val="00514844"/>
    <w:rsid w:val="0051505A"/>
    <w:rsid w:val="0051517C"/>
    <w:rsid w:val="00515DF1"/>
    <w:rsid w:val="00517C3F"/>
    <w:rsid w:val="00520957"/>
    <w:rsid w:val="005214F0"/>
    <w:rsid w:val="00522360"/>
    <w:rsid w:val="005236B6"/>
    <w:rsid w:val="00524193"/>
    <w:rsid w:val="005242EA"/>
    <w:rsid w:val="005247EA"/>
    <w:rsid w:val="00525938"/>
    <w:rsid w:val="00525A93"/>
    <w:rsid w:val="005268E9"/>
    <w:rsid w:val="00526B3A"/>
    <w:rsid w:val="00526C2A"/>
    <w:rsid w:val="00526E85"/>
    <w:rsid w:val="00527B2A"/>
    <w:rsid w:val="00530283"/>
    <w:rsid w:val="00530AE0"/>
    <w:rsid w:val="00531E00"/>
    <w:rsid w:val="00531FBE"/>
    <w:rsid w:val="0053246D"/>
    <w:rsid w:val="005337F7"/>
    <w:rsid w:val="00533AED"/>
    <w:rsid w:val="00533CE1"/>
    <w:rsid w:val="00534495"/>
    <w:rsid w:val="00535AE9"/>
    <w:rsid w:val="00536468"/>
    <w:rsid w:val="00536DDE"/>
    <w:rsid w:val="00540551"/>
    <w:rsid w:val="00541F0C"/>
    <w:rsid w:val="00543528"/>
    <w:rsid w:val="00544009"/>
    <w:rsid w:val="00544052"/>
    <w:rsid w:val="00545500"/>
    <w:rsid w:val="0054724F"/>
    <w:rsid w:val="005478A4"/>
    <w:rsid w:val="005507A9"/>
    <w:rsid w:val="00550C8B"/>
    <w:rsid w:val="00550F99"/>
    <w:rsid w:val="00550F9A"/>
    <w:rsid w:val="005523CA"/>
    <w:rsid w:val="00552C65"/>
    <w:rsid w:val="00553DD5"/>
    <w:rsid w:val="005549A6"/>
    <w:rsid w:val="005559F4"/>
    <w:rsid w:val="005566F2"/>
    <w:rsid w:val="00557022"/>
    <w:rsid w:val="005575F1"/>
    <w:rsid w:val="00560215"/>
    <w:rsid w:val="00560797"/>
    <w:rsid w:val="00560A70"/>
    <w:rsid w:val="00561B70"/>
    <w:rsid w:val="00561F6A"/>
    <w:rsid w:val="005625E6"/>
    <w:rsid w:val="005630B7"/>
    <w:rsid w:val="005630D2"/>
    <w:rsid w:val="005632B4"/>
    <w:rsid w:val="005701E5"/>
    <w:rsid w:val="0057035A"/>
    <w:rsid w:val="00573D12"/>
    <w:rsid w:val="00574C01"/>
    <w:rsid w:val="00576342"/>
    <w:rsid w:val="00576B77"/>
    <w:rsid w:val="00577262"/>
    <w:rsid w:val="0057735B"/>
    <w:rsid w:val="00577BF4"/>
    <w:rsid w:val="00577C84"/>
    <w:rsid w:val="00581A71"/>
    <w:rsid w:val="005828A0"/>
    <w:rsid w:val="00582F2B"/>
    <w:rsid w:val="00584129"/>
    <w:rsid w:val="00584CC8"/>
    <w:rsid w:val="00585476"/>
    <w:rsid w:val="00585543"/>
    <w:rsid w:val="00585561"/>
    <w:rsid w:val="00585EB7"/>
    <w:rsid w:val="00586F90"/>
    <w:rsid w:val="00587178"/>
    <w:rsid w:val="00590258"/>
    <w:rsid w:val="00591149"/>
    <w:rsid w:val="005913BE"/>
    <w:rsid w:val="005921B0"/>
    <w:rsid w:val="0059291B"/>
    <w:rsid w:val="00592A3B"/>
    <w:rsid w:val="005938AA"/>
    <w:rsid w:val="005951B0"/>
    <w:rsid w:val="005955CC"/>
    <w:rsid w:val="005963F3"/>
    <w:rsid w:val="0059743D"/>
    <w:rsid w:val="00597D65"/>
    <w:rsid w:val="00597F83"/>
    <w:rsid w:val="005A00C8"/>
    <w:rsid w:val="005A0674"/>
    <w:rsid w:val="005A1530"/>
    <w:rsid w:val="005A2802"/>
    <w:rsid w:val="005A329E"/>
    <w:rsid w:val="005A37AF"/>
    <w:rsid w:val="005A3927"/>
    <w:rsid w:val="005A4610"/>
    <w:rsid w:val="005A4EF0"/>
    <w:rsid w:val="005A66D0"/>
    <w:rsid w:val="005A66DB"/>
    <w:rsid w:val="005A69B9"/>
    <w:rsid w:val="005A7823"/>
    <w:rsid w:val="005A7A17"/>
    <w:rsid w:val="005A7FD8"/>
    <w:rsid w:val="005B0627"/>
    <w:rsid w:val="005B1BA3"/>
    <w:rsid w:val="005B3156"/>
    <w:rsid w:val="005B415B"/>
    <w:rsid w:val="005B4C93"/>
    <w:rsid w:val="005B50DC"/>
    <w:rsid w:val="005B5689"/>
    <w:rsid w:val="005B6082"/>
    <w:rsid w:val="005B6439"/>
    <w:rsid w:val="005B66AB"/>
    <w:rsid w:val="005B7176"/>
    <w:rsid w:val="005C0625"/>
    <w:rsid w:val="005C1405"/>
    <w:rsid w:val="005C15D0"/>
    <w:rsid w:val="005C2431"/>
    <w:rsid w:val="005C2F4F"/>
    <w:rsid w:val="005C39BE"/>
    <w:rsid w:val="005C47A9"/>
    <w:rsid w:val="005C5CEE"/>
    <w:rsid w:val="005C6B30"/>
    <w:rsid w:val="005C6F7B"/>
    <w:rsid w:val="005C7C9E"/>
    <w:rsid w:val="005D0558"/>
    <w:rsid w:val="005D0DAC"/>
    <w:rsid w:val="005D18B5"/>
    <w:rsid w:val="005D2477"/>
    <w:rsid w:val="005D2C75"/>
    <w:rsid w:val="005D3265"/>
    <w:rsid w:val="005D3539"/>
    <w:rsid w:val="005D42B4"/>
    <w:rsid w:val="005D43A7"/>
    <w:rsid w:val="005D4C36"/>
    <w:rsid w:val="005D4D2E"/>
    <w:rsid w:val="005D6583"/>
    <w:rsid w:val="005D6983"/>
    <w:rsid w:val="005D6AFE"/>
    <w:rsid w:val="005D6D05"/>
    <w:rsid w:val="005D7071"/>
    <w:rsid w:val="005D7F61"/>
    <w:rsid w:val="005E0331"/>
    <w:rsid w:val="005E0405"/>
    <w:rsid w:val="005E13E9"/>
    <w:rsid w:val="005E181C"/>
    <w:rsid w:val="005E22ED"/>
    <w:rsid w:val="005E2C14"/>
    <w:rsid w:val="005E30EB"/>
    <w:rsid w:val="005E3B45"/>
    <w:rsid w:val="005E48D6"/>
    <w:rsid w:val="005E5239"/>
    <w:rsid w:val="005E7BCD"/>
    <w:rsid w:val="005F025C"/>
    <w:rsid w:val="005F0A8E"/>
    <w:rsid w:val="005F0EC3"/>
    <w:rsid w:val="005F11AD"/>
    <w:rsid w:val="005F12C4"/>
    <w:rsid w:val="005F15DF"/>
    <w:rsid w:val="005F44F0"/>
    <w:rsid w:val="005F4D09"/>
    <w:rsid w:val="005F6356"/>
    <w:rsid w:val="005F680D"/>
    <w:rsid w:val="005F6F0E"/>
    <w:rsid w:val="005F7396"/>
    <w:rsid w:val="005F79D7"/>
    <w:rsid w:val="005F7DD0"/>
    <w:rsid w:val="005F7E7E"/>
    <w:rsid w:val="00600C4A"/>
    <w:rsid w:val="00601225"/>
    <w:rsid w:val="00605399"/>
    <w:rsid w:val="006058C9"/>
    <w:rsid w:val="00605FC3"/>
    <w:rsid w:val="00606CAE"/>
    <w:rsid w:val="00606CED"/>
    <w:rsid w:val="006070DF"/>
    <w:rsid w:val="00607A10"/>
    <w:rsid w:val="0061043F"/>
    <w:rsid w:val="00610A3D"/>
    <w:rsid w:val="00610C4D"/>
    <w:rsid w:val="00610E72"/>
    <w:rsid w:val="0061243A"/>
    <w:rsid w:val="00612C63"/>
    <w:rsid w:val="00613418"/>
    <w:rsid w:val="00613535"/>
    <w:rsid w:val="00613BEE"/>
    <w:rsid w:val="0061486B"/>
    <w:rsid w:val="00614C78"/>
    <w:rsid w:val="006151B5"/>
    <w:rsid w:val="00615631"/>
    <w:rsid w:val="00616324"/>
    <w:rsid w:val="00617993"/>
    <w:rsid w:val="00617F49"/>
    <w:rsid w:val="0062041E"/>
    <w:rsid w:val="00622DD3"/>
    <w:rsid w:val="00623031"/>
    <w:rsid w:val="00623212"/>
    <w:rsid w:val="0062388D"/>
    <w:rsid w:val="006250F4"/>
    <w:rsid w:val="0062515C"/>
    <w:rsid w:val="00625730"/>
    <w:rsid w:val="0062590D"/>
    <w:rsid w:val="00626827"/>
    <w:rsid w:val="00627012"/>
    <w:rsid w:val="00627044"/>
    <w:rsid w:val="00627A6A"/>
    <w:rsid w:val="00627FAA"/>
    <w:rsid w:val="00630F04"/>
    <w:rsid w:val="00631D03"/>
    <w:rsid w:val="00632071"/>
    <w:rsid w:val="006325E5"/>
    <w:rsid w:val="0063305A"/>
    <w:rsid w:val="006338E9"/>
    <w:rsid w:val="00633A2F"/>
    <w:rsid w:val="00634FCE"/>
    <w:rsid w:val="00635C6A"/>
    <w:rsid w:val="00637529"/>
    <w:rsid w:val="006375DA"/>
    <w:rsid w:val="00637993"/>
    <w:rsid w:val="00637B74"/>
    <w:rsid w:val="00640274"/>
    <w:rsid w:val="00640D7D"/>
    <w:rsid w:val="006419B4"/>
    <w:rsid w:val="00641C41"/>
    <w:rsid w:val="006429C4"/>
    <w:rsid w:val="0064309D"/>
    <w:rsid w:val="0064524F"/>
    <w:rsid w:val="006463CF"/>
    <w:rsid w:val="00646C04"/>
    <w:rsid w:val="006470A9"/>
    <w:rsid w:val="0064762E"/>
    <w:rsid w:val="00647F9E"/>
    <w:rsid w:val="006503B1"/>
    <w:rsid w:val="006503C4"/>
    <w:rsid w:val="00650A08"/>
    <w:rsid w:val="00650EAC"/>
    <w:rsid w:val="0065112D"/>
    <w:rsid w:val="0065281C"/>
    <w:rsid w:val="00652B3C"/>
    <w:rsid w:val="0065471D"/>
    <w:rsid w:val="00657C75"/>
    <w:rsid w:val="00660B66"/>
    <w:rsid w:val="00660EB7"/>
    <w:rsid w:val="006614FF"/>
    <w:rsid w:val="00661F8A"/>
    <w:rsid w:val="00662EA2"/>
    <w:rsid w:val="00663456"/>
    <w:rsid w:val="006644AC"/>
    <w:rsid w:val="006644CB"/>
    <w:rsid w:val="00664A9A"/>
    <w:rsid w:val="006652E1"/>
    <w:rsid w:val="00665DEF"/>
    <w:rsid w:val="00667EB2"/>
    <w:rsid w:val="00667EE5"/>
    <w:rsid w:val="00667F47"/>
    <w:rsid w:val="00670AFD"/>
    <w:rsid w:val="00670B02"/>
    <w:rsid w:val="00671152"/>
    <w:rsid w:val="0067155D"/>
    <w:rsid w:val="00672BA3"/>
    <w:rsid w:val="0067394F"/>
    <w:rsid w:val="00674E88"/>
    <w:rsid w:val="00676433"/>
    <w:rsid w:val="00676915"/>
    <w:rsid w:val="00676F22"/>
    <w:rsid w:val="00677C2F"/>
    <w:rsid w:val="006818FA"/>
    <w:rsid w:val="00682FE2"/>
    <w:rsid w:val="00683000"/>
    <w:rsid w:val="006834CE"/>
    <w:rsid w:val="006839B7"/>
    <w:rsid w:val="0068444B"/>
    <w:rsid w:val="00684AFE"/>
    <w:rsid w:val="00686211"/>
    <w:rsid w:val="0068660F"/>
    <w:rsid w:val="00690762"/>
    <w:rsid w:val="006911BB"/>
    <w:rsid w:val="00693089"/>
    <w:rsid w:val="00693650"/>
    <w:rsid w:val="006942CC"/>
    <w:rsid w:val="006946B9"/>
    <w:rsid w:val="0069476A"/>
    <w:rsid w:val="00694C46"/>
    <w:rsid w:val="006961A2"/>
    <w:rsid w:val="006961D5"/>
    <w:rsid w:val="006A1209"/>
    <w:rsid w:val="006A169B"/>
    <w:rsid w:val="006A1C52"/>
    <w:rsid w:val="006A2E67"/>
    <w:rsid w:val="006A2E74"/>
    <w:rsid w:val="006A312E"/>
    <w:rsid w:val="006A333F"/>
    <w:rsid w:val="006A4227"/>
    <w:rsid w:val="006A5130"/>
    <w:rsid w:val="006A55B4"/>
    <w:rsid w:val="006A5D1F"/>
    <w:rsid w:val="006A7389"/>
    <w:rsid w:val="006A7671"/>
    <w:rsid w:val="006A7EC6"/>
    <w:rsid w:val="006B033D"/>
    <w:rsid w:val="006B044C"/>
    <w:rsid w:val="006B1BA5"/>
    <w:rsid w:val="006B2CA3"/>
    <w:rsid w:val="006B3202"/>
    <w:rsid w:val="006B7783"/>
    <w:rsid w:val="006B783C"/>
    <w:rsid w:val="006B7C7F"/>
    <w:rsid w:val="006C0237"/>
    <w:rsid w:val="006C02E4"/>
    <w:rsid w:val="006C10A1"/>
    <w:rsid w:val="006C171A"/>
    <w:rsid w:val="006C260B"/>
    <w:rsid w:val="006C2995"/>
    <w:rsid w:val="006C29DA"/>
    <w:rsid w:val="006C4E98"/>
    <w:rsid w:val="006C5443"/>
    <w:rsid w:val="006C5489"/>
    <w:rsid w:val="006C57EF"/>
    <w:rsid w:val="006C6860"/>
    <w:rsid w:val="006C6A3F"/>
    <w:rsid w:val="006C758C"/>
    <w:rsid w:val="006C7683"/>
    <w:rsid w:val="006D07B5"/>
    <w:rsid w:val="006D0CFA"/>
    <w:rsid w:val="006D12E6"/>
    <w:rsid w:val="006D3236"/>
    <w:rsid w:val="006D46FD"/>
    <w:rsid w:val="006D5171"/>
    <w:rsid w:val="006D635F"/>
    <w:rsid w:val="006E1069"/>
    <w:rsid w:val="006E1E3B"/>
    <w:rsid w:val="006E1E3D"/>
    <w:rsid w:val="006E301C"/>
    <w:rsid w:val="006E46F3"/>
    <w:rsid w:val="006E5ABA"/>
    <w:rsid w:val="006E60B7"/>
    <w:rsid w:val="006E6A1D"/>
    <w:rsid w:val="006F06A8"/>
    <w:rsid w:val="006F07F1"/>
    <w:rsid w:val="006F22B5"/>
    <w:rsid w:val="006F27D3"/>
    <w:rsid w:val="006F43A7"/>
    <w:rsid w:val="006F4A23"/>
    <w:rsid w:val="006F4CDF"/>
    <w:rsid w:val="006F4CE0"/>
    <w:rsid w:val="006F4FD3"/>
    <w:rsid w:val="006F64C2"/>
    <w:rsid w:val="006F6DC5"/>
    <w:rsid w:val="00700626"/>
    <w:rsid w:val="00700A62"/>
    <w:rsid w:val="007021F6"/>
    <w:rsid w:val="00703457"/>
    <w:rsid w:val="00703495"/>
    <w:rsid w:val="00703DCF"/>
    <w:rsid w:val="007052F3"/>
    <w:rsid w:val="00706335"/>
    <w:rsid w:val="00706973"/>
    <w:rsid w:val="007069B5"/>
    <w:rsid w:val="007108F3"/>
    <w:rsid w:val="00711C5A"/>
    <w:rsid w:val="007120C5"/>
    <w:rsid w:val="00713401"/>
    <w:rsid w:val="00713470"/>
    <w:rsid w:val="00713FD1"/>
    <w:rsid w:val="00716384"/>
    <w:rsid w:val="00720DC6"/>
    <w:rsid w:val="00720F55"/>
    <w:rsid w:val="00721616"/>
    <w:rsid w:val="007219E3"/>
    <w:rsid w:val="0072249A"/>
    <w:rsid w:val="00722B95"/>
    <w:rsid w:val="00722FE2"/>
    <w:rsid w:val="0072326C"/>
    <w:rsid w:val="00723C14"/>
    <w:rsid w:val="007240AE"/>
    <w:rsid w:val="00724195"/>
    <w:rsid w:val="00724380"/>
    <w:rsid w:val="00725B78"/>
    <w:rsid w:val="00730B2D"/>
    <w:rsid w:val="00730CA2"/>
    <w:rsid w:val="0073113A"/>
    <w:rsid w:val="007317BD"/>
    <w:rsid w:val="00732860"/>
    <w:rsid w:val="00732BA0"/>
    <w:rsid w:val="007331EE"/>
    <w:rsid w:val="007346BC"/>
    <w:rsid w:val="00735412"/>
    <w:rsid w:val="00736B75"/>
    <w:rsid w:val="00737D22"/>
    <w:rsid w:val="00740CC7"/>
    <w:rsid w:val="00740D4E"/>
    <w:rsid w:val="00742B7F"/>
    <w:rsid w:val="0074312E"/>
    <w:rsid w:val="00743834"/>
    <w:rsid w:val="0074392B"/>
    <w:rsid w:val="00743C62"/>
    <w:rsid w:val="0074475F"/>
    <w:rsid w:val="00744FC6"/>
    <w:rsid w:val="007453B9"/>
    <w:rsid w:val="00745443"/>
    <w:rsid w:val="00745E58"/>
    <w:rsid w:val="0074706C"/>
    <w:rsid w:val="007473FF"/>
    <w:rsid w:val="00750243"/>
    <w:rsid w:val="00750F9B"/>
    <w:rsid w:val="0075171D"/>
    <w:rsid w:val="00753D16"/>
    <w:rsid w:val="00754E0B"/>
    <w:rsid w:val="00755FA2"/>
    <w:rsid w:val="007563B2"/>
    <w:rsid w:val="00757836"/>
    <w:rsid w:val="00761B70"/>
    <w:rsid w:val="00762EAB"/>
    <w:rsid w:val="00763534"/>
    <w:rsid w:val="007655F1"/>
    <w:rsid w:val="00765A5B"/>
    <w:rsid w:val="00767895"/>
    <w:rsid w:val="00770033"/>
    <w:rsid w:val="007715D5"/>
    <w:rsid w:val="007719DF"/>
    <w:rsid w:val="00771B70"/>
    <w:rsid w:val="00771E48"/>
    <w:rsid w:val="0077259F"/>
    <w:rsid w:val="00773351"/>
    <w:rsid w:val="00773DB4"/>
    <w:rsid w:val="0077412C"/>
    <w:rsid w:val="00774B20"/>
    <w:rsid w:val="007755B3"/>
    <w:rsid w:val="00775C3C"/>
    <w:rsid w:val="0077623A"/>
    <w:rsid w:val="00776AA0"/>
    <w:rsid w:val="00776C8F"/>
    <w:rsid w:val="00777815"/>
    <w:rsid w:val="0078156E"/>
    <w:rsid w:val="0078201A"/>
    <w:rsid w:val="00782138"/>
    <w:rsid w:val="0078242F"/>
    <w:rsid w:val="00783857"/>
    <w:rsid w:val="00784F8D"/>
    <w:rsid w:val="007850BA"/>
    <w:rsid w:val="007877BB"/>
    <w:rsid w:val="00791282"/>
    <w:rsid w:val="00792381"/>
    <w:rsid w:val="00792D30"/>
    <w:rsid w:val="00793609"/>
    <w:rsid w:val="007938BB"/>
    <w:rsid w:val="00793998"/>
    <w:rsid w:val="00793F4D"/>
    <w:rsid w:val="00795F58"/>
    <w:rsid w:val="00796499"/>
    <w:rsid w:val="007968A3"/>
    <w:rsid w:val="00797B63"/>
    <w:rsid w:val="007A18C6"/>
    <w:rsid w:val="007A1ACB"/>
    <w:rsid w:val="007A26D2"/>
    <w:rsid w:val="007A41E0"/>
    <w:rsid w:val="007A4294"/>
    <w:rsid w:val="007A5BF8"/>
    <w:rsid w:val="007A603B"/>
    <w:rsid w:val="007A6160"/>
    <w:rsid w:val="007A6206"/>
    <w:rsid w:val="007A6BDE"/>
    <w:rsid w:val="007A6D9F"/>
    <w:rsid w:val="007A7C1E"/>
    <w:rsid w:val="007B0328"/>
    <w:rsid w:val="007B0D11"/>
    <w:rsid w:val="007B10C2"/>
    <w:rsid w:val="007B22C6"/>
    <w:rsid w:val="007B3640"/>
    <w:rsid w:val="007B4343"/>
    <w:rsid w:val="007B44B4"/>
    <w:rsid w:val="007B576F"/>
    <w:rsid w:val="007B78D8"/>
    <w:rsid w:val="007B7927"/>
    <w:rsid w:val="007C0B96"/>
    <w:rsid w:val="007C1D87"/>
    <w:rsid w:val="007C25CD"/>
    <w:rsid w:val="007C351D"/>
    <w:rsid w:val="007C3530"/>
    <w:rsid w:val="007C3702"/>
    <w:rsid w:val="007C474E"/>
    <w:rsid w:val="007C47D6"/>
    <w:rsid w:val="007C7695"/>
    <w:rsid w:val="007C7A42"/>
    <w:rsid w:val="007D012E"/>
    <w:rsid w:val="007D34A3"/>
    <w:rsid w:val="007D383F"/>
    <w:rsid w:val="007D4097"/>
    <w:rsid w:val="007D44CD"/>
    <w:rsid w:val="007D4533"/>
    <w:rsid w:val="007D4A08"/>
    <w:rsid w:val="007D4E29"/>
    <w:rsid w:val="007D4EB6"/>
    <w:rsid w:val="007D551B"/>
    <w:rsid w:val="007D5964"/>
    <w:rsid w:val="007D5E45"/>
    <w:rsid w:val="007D705B"/>
    <w:rsid w:val="007E00CD"/>
    <w:rsid w:val="007E12CD"/>
    <w:rsid w:val="007E2DD9"/>
    <w:rsid w:val="007E5FB3"/>
    <w:rsid w:val="007E6067"/>
    <w:rsid w:val="007E6C57"/>
    <w:rsid w:val="007E707B"/>
    <w:rsid w:val="007E70CD"/>
    <w:rsid w:val="007E78E3"/>
    <w:rsid w:val="007E7BED"/>
    <w:rsid w:val="007E7FCD"/>
    <w:rsid w:val="007F1CC0"/>
    <w:rsid w:val="007F37D8"/>
    <w:rsid w:val="007F39B6"/>
    <w:rsid w:val="007F43C1"/>
    <w:rsid w:val="007F4C56"/>
    <w:rsid w:val="007F4D38"/>
    <w:rsid w:val="007F58A9"/>
    <w:rsid w:val="007F594F"/>
    <w:rsid w:val="007F60A6"/>
    <w:rsid w:val="007F60CD"/>
    <w:rsid w:val="007F695A"/>
    <w:rsid w:val="007F6AD6"/>
    <w:rsid w:val="007F7B79"/>
    <w:rsid w:val="007F7D93"/>
    <w:rsid w:val="00802AD7"/>
    <w:rsid w:val="00803914"/>
    <w:rsid w:val="008044B5"/>
    <w:rsid w:val="0080473D"/>
    <w:rsid w:val="00804C6C"/>
    <w:rsid w:val="008056EC"/>
    <w:rsid w:val="00806B34"/>
    <w:rsid w:val="00806F1C"/>
    <w:rsid w:val="00811EB7"/>
    <w:rsid w:val="00812F54"/>
    <w:rsid w:val="00813ECA"/>
    <w:rsid w:val="00813EFA"/>
    <w:rsid w:val="008144B3"/>
    <w:rsid w:val="008148E7"/>
    <w:rsid w:val="00814C44"/>
    <w:rsid w:val="00814CEB"/>
    <w:rsid w:val="00814E9F"/>
    <w:rsid w:val="008151B2"/>
    <w:rsid w:val="008155A5"/>
    <w:rsid w:val="008171FB"/>
    <w:rsid w:val="00817E2D"/>
    <w:rsid w:val="008201BF"/>
    <w:rsid w:val="008206D6"/>
    <w:rsid w:val="00820967"/>
    <w:rsid w:val="00826735"/>
    <w:rsid w:val="00826865"/>
    <w:rsid w:val="008305E1"/>
    <w:rsid w:val="0083101E"/>
    <w:rsid w:val="0083224A"/>
    <w:rsid w:val="008327A2"/>
    <w:rsid w:val="00832D28"/>
    <w:rsid w:val="00832E47"/>
    <w:rsid w:val="00833035"/>
    <w:rsid w:val="00833A2F"/>
    <w:rsid w:val="00834130"/>
    <w:rsid w:val="00835DE4"/>
    <w:rsid w:val="0083601A"/>
    <w:rsid w:val="008374BE"/>
    <w:rsid w:val="00837C90"/>
    <w:rsid w:val="0084109B"/>
    <w:rsid w:val="00841791"/>
    <w:rsid w:val="008419FD"/>
    <w:rsid w:val="0084349E"/>
    <w:rsid w:val="00846294"/>
    <w:rsid w:val="0084692E"/>
    <w:rsid w:val="00847BDD"/>
    <w:rsid w:val="0085100D"/>
    <w:rsid w:val="008514C1"/>
    <w:rsid w:val="0085282C"/>
    <w:rsid w:val="00852E70"/>
    <w:rsid w:val="00853CE4"/>
    <w:rsid w:val="00853D25"/>
    <w:rsid w:val="00855B39"/>
    <w:rsid w:val="00856502"/>
    <w:rsid w:val="00856F64"/>
    <w:rsid w:val="00860D30"/>
    <w:rsid w:val="00860EC8"/>
    <w:rsid w:val="008610C1"/>
    <w:rsid w:val="008610DD"/>
    <w:rsid w:val="00861CBC"/>
    <w:rsid w:val="00863428"/>
    <w:rsid w:val="0086469F"/>
    <w:rsid w:val="008649A6"/>
    <w:rsid w:val="00865011"/>
    <w:rsid w:val="00865455"/>
    <w:rsid w:val="0086553A"/>
    <w:rsid w:val="00865EC8"/>
    <w:rsid w:val="00866018"/>
    <w:rsid w:val="008667B0"/>
    <w:rsid w:val="008668A1"/>
    <w:rsid w:val="00867472"/>
    <w:rsid w:val="008701D4"/>
    <w:rsid w:val="008705B5"/>
    <w:rsid w:val="00870731"/>
    <w:rsid w:val="008712C5"/>
    <w:rsid w:val="008712CD"/>
    <w:rsid w:val="00871F0F"/>
    <w:rsid w:val="0087248E"/>
    <w:rsid w:val="008727CE"/>
    <w:rsid w:val="00872C09"/>
    <w:rsid w:val="00875661"/>
    <w:rsid w:val="00875A14"/>
    <w:rsid w:val="00875A49"/>
    <w:rsid w:val="00875C19"/>
    <w:rsid w:val="00875F42"/>
    <w:rsid w:val="008762EC"/>
    <w:rsid w:val="00877E73"/>
    <w:rsid w:val="00880167"/>
    <w:rsid w:val="00881508"/>
    <w:rsid w:val="00881A48"/>
    <w:rsid w:val="00881A68"/>
    <w:rsid w:val="008826A0"/>
    <w:rsid w:val="00882D6F"/>
    <w:rsid w:val="00883295"/>
    <w:rsid w:val="00883414"/>
    <w:rsid w:val="00883CED"/>
    <w:rsid w:val="008841E5"/>
    <w:rsid w:val="008847D4"/>
    <w:rsid w:val="008848B0"/>
    <w:rsid w:val="00884CED"/>
    <w:rsid w:val="00886042"/>
    <w:rsid w:val="00886B4F"/>
    <w:rsid w:val="00887EC3"/>
    <w:rsid w:val="008906A6"/>
    <w:rsid w:val="008912BD"/>
    <w:rsid w:val="00891E89"/>
    <w:rsid w:val="008928CB"/>
    <w:rsid w:val="00892E03"/>
    <w:rsid w:val="0089396E"/>
    <w:rsid w:val="00893C12"/>
    <w:rsid w:val="0089407D"/>
    <w:rsid w:val="0089427E"/>
    <w:rsid w:val="00894E0E"/>
    <w:rsid w:val="0089526D"/>
    <w:rsid w:val="008953E9"/>
    <w:rsid w:val="00895BDB"/>
    <w:rsid w:val="008966C6"/>
    <w:rsid w:val="00896A42"/>
    <w:rsid w:val="00897148"/>
    <w:rsid w:val="008975ED"/>
    <w:rsid w:val="008A0CD1"/>
    <w:rsid w:val="008A10C2"/>
    <w:rsid w:val="008A141E"/>
    <w:rsid w:val="008A1901"/>
    <w:rsid w:val="008A1BA8"/>
    <w:rsid w:val="008A224A"/>
    <w:rsid w:val="008A2902"/>
    <w:rsid w:val="008A34BF"/>
    <w:rsid w:val="008A3E6E"/>
    <w:rsid w:val="008A4071"/>
    <w:rsid w:val="008A452E"/>
    <w:rsid w:val="008A4658"/>
    <w:rsid w:val="008A545C"/>
    <w:rsid w:val="008A55C4"/>
    <w:rsid w:val="008A6EA5"/>
    <w:rsid w:val="008A71E8"/>
    <w:rsid w:val="008A7E69"/>
    <w:rsid w:val="008B1E49"/>
    <w:rsid w:val="008B2681"/>
    <w:rsid w:val="008B2AE3"/>
    <w:rsid w:val="008B2B83"/>
    <w:rsid w:val="008B30ED"/>
    <w:rsid w:val="008B31DC"/>
    <w:rsid w:val="008B367B"/>
    <w:rsid w:val="008B37EA"/>
    <w:rsid w:val="008B4DBC"/>
    <w:rsid w:val="008B5013"/>
    <w:rsid w:val="008B67ED"/>
    <w:rsid w:val="008B69AC"/>
    <w:rsid w:val="008B7171"/>
    <w:rsid w:val="008C0B83"/>
    <w:rsid w:val="008C1F47"/>
    <w:rsid w:val="008C4C0F"/>
    <w:rsid w:val="008C74A4"/>
    <w:rsid w:val="008C7926"/>
    <w:rsid w:val="008C797A"/>
    <w:rsid w:val="008C7E59"/>
    <w:rsid w:val="008D0D72"/>
    <w:rsid w:val="008D1145"/>
    <w:rsid w:val="008D1923"/>
    <w:rsid w:val="008D1A4E"/>
    <w:rsid w:val="008D2315"/>
    <w:rsid w:val="008D29C4"/>
    <w:rsid w:val="008D2A48"/>
    <w:rsid w:val="008D34C5"/>
    <w:rsid w:val="008D3A37"/>
    <w:rsid w:val="008D4603"/>
    <w:rsid w:val="008D4D23"/>
    <w:rsid w:val="008D5C3E"/>
    <w:rsid w:val="008D5C89"/>
    <w:rsid w:val="008D6347"/>
    <w:rsid w:val="008D70A9"/>
    <w:rsid w:val="008D7427"/>
    <w:rsid w:val="008E12DB"/>
    <w:rsid w:val="008E155F"/>
    <w:rsid w:val="008E15C0"/>
    <w:rsid w:val="008E21BA"/>
    <w:rsid w:val="008E252F"/>
    <w:rsid w:val="008E2731"/>
    <w:rsid w:val="008E3481"/>
    <w:rsid w:val="008E3616"/>
    <w:rsid w:val="008E366D"/>
    <w:rsid w:val="008E3F64"/>
    <w:rsid w:val="008E4226"/>
    <w:rsid w:val="008E5AD9"/>
    <w:rsid w:val="008E6A3C"/>
    <w:rsid w:val="008E6DC7"/>
    <w:rsid w:val="008E716D"/>
    <w:rsid w:val="008F02FE"/>
    <w:rsid w:val="008F06D7"/>
    <w:rsid w:val="008F11B8"/>
    <w:rsid w:val="008F20A9"/>
    <w:rsid w:val="008F438D"/>
    <w:rsid w:val="008F4767"/>
    <w:rsid w:val="008F4989"/>
    <w:rsid w:val="008F5549"/>
    <w:rsid w:val="008F6387"/>
    <w:rsid w:val="008F6855"/>
    <w:rsid w:val="008F7964"/>
    <w:rsid w:val="008F7E84"/>
    <w:rsid w:val="009000BB"/>
    <w:rsid w:val="0090291A"/>
    <w:rsid w:val="009029E7"/>
    <w:rsid w:val="00904195"/>
    <w:rsid w:val="00904C75"/>
    <w:rsid w:val="009129E2"/>
    <w:rsid w:val="00913DDF"/>
    <w:rsid w:val="00914463"/>
    <w:rsid w:val="009144A7"/>
    <w:rsid w:val="00914E7C"/>
    <w:rsid w:val="0091512D"/>
    <w:rsid w:val="00915336"/>
    <w:rsid w:val="009155D5"/>
    <w:rsid w:val="00915FF2"/>
    <w:rsid w:val="00916EF7"/>
    <w:rsid w:val="0092015E"/>
    <w:rsid w:val="009208E1"/>
    <w:rsid w:val="009215C3"/>
    <w:rsid w:val="00924C7F"/>
    <w:rsid w:val="00926FBB"/>
    <w:rsid w:val="009273ED"/>
    <w:rsid w:val="0093000D"/>
    <w:rsid w:val="00930315"/>
    <w:rsid w:val="00930404"/>
    <w:rsid w:val="009304AF"/>
    <w:rsid w:val="0093095D"/>
    <w:rsid w:val="00932FCF"/>
    <w:rsid w:val="0093413A"/>
    <w:rsid w:val="00934179"/>
    <w:rsid w:val="0093436E"/>
    <w:rsid w:val="00934805"/>
    <w:rsid w:val="00935AAD"/>
    <w:rsid w:val="00935BBF"/>
    <w:rsid w:val="00936F96"/>
    <w:rsid w:val="00937211"/>
    <w:rsid w:val="00941655"/>
    <w:rsid w:val="00942AC9"/>
    <w:rsid w:val="00942DEB"/>
    <w:rsid w:val="00945374"/>
    <w:rsid w:val="00945964"/>
    <w:rsid w:val="00945A13"/>
    <w:rsid w:val="009473AE"/>
    <w:rsid w:val="0094798D"/>
    <w:rsid w:val="00947B5D"/>
    <w:rsid w:val="00950643"/>
    <w:rsid w:val="00950790"/>
    <w:rsid w:val="00951EC5"/>
    <w:rsid w:val="009522D9"/>
    <w:rsid w:val="00952B2D"/>
    <w:rsid w:val="00953FC2"/>
    <w:rsid w:val="0095414C"/>
    <w:rsid w:val="0095456A"/>
    <w:rsid w:val="009548C8"/>
    <w:rsid w:val="00955C24"/>
    <w:rsid w:val="00955E4C"/>
    <w:rsid w:val="00957ABC"/>
    <w:rsid w:val="009615DB"/>
    <w:rsid w:val="00962110"/>
    <w:rsid w:val="00963F7C"/>
    <w:rsid w:val="009657CB"/>
    <w:rsid w:val="009664D6"/>
    <w:rsid w:val="00971A00"/>
    <w:rsid w:val="00971A56"/>
    <w:rsid w:val="009728FF"/>
    <w:rsid w:val="00974029"/>
    <w:rsid w:val="00974A1B"/>
    <w:rsid w:val="00974FBB"/>
    <w:rsid w:val="009752D8"/>
    <w:rsid w:val="0097567D"/>
    <w:rsid w:val="00975F98"/>
    <w:rsid w:val="00976C35"/>
    <w:rsid w:val="00980F1E"/>
    <w:rsid w:val="009811CC"/>
    <w:rsid w:val="00981D5C"/>
    <w:rsid w:val="00982D96"/>
    <w:rsid w:val="0098354C"/>
    <w:rsid w:val="009844F2"/>
    <w:rsid w:val="00984D32"/>
    <w:rsid w:val="0098528C"/>
    <w:rsid w:val="00986A5E"/>
    <w:rsid w:val="0098781D"/>
    <w:rsid w:val="00987FF1"/>
    <w:rsid w:val="00991CE9"/>
    <w:rsid w:val="00991E81"/>
    <w:rsid w:val="00992960"/>
    <w:rsid w:val="00992E8F"/>
    <w:rsid w:val="00995150"/>
    <w:rsid w:val="00995779"/>
    <w:rsid w:val="00995BA3"/>
    <w:rsid w:val="00996047"/>
    <w:rsid w:val="00996C40"/>
    <w:rsid w:val="00996E99"/>
    <w:rsid w:val="00997967"/>
    <w:rsid w:val="009A0110"/>
    <w:rsid w:val="009A0258"/>
    <w:rsid w:val="009A02E3"/>
    <w:rsid w:val="009A2204"/>
    <w:rsid w:val="009A30E5"/>
    <w:rsid w:val="009A326B"/>
    <w:rsid w:val="009A4AEB"/>
    <w:rsid w:val="009A53FF"/>
    <w:rsid w:val="009A58CA"/>
    <w:rsid w:val="009A591E"/>
    <w:rsid w:val="009A6379"/>
    <w:rsid w:val="009A6E6B"/>
    <w:rsid w:val="009B017C"/>
    <w:rsid w:val="009B0281"/>
    <w:rsid w:val="009B3C9B"/>
    <w:rsid w:val="009B42A4"/>
    <w:rsid w:val="009B4522"/>
    <w:rsid w:val="009B4B96"/>
    <w:rsid w:val="009B4E01"/>
    <w:rsid w:val="009B58C1"/>
    <w:rsid w:val="009B5C8D"/>
    <w:rsid w:val="009B733D"/>
    <w:rsid w:val="009B7861"/>
    <w:rsid w:val="009B7FA6"/>
    <w:rsid w:val="009C1160"/>
    <w:rsid w:val="009C176A"/>
    <w:rsid w:val="009C1B24"/>
    <w:rsid w:val="009C456C"/>
    <w:rsid w:val="009C6654"/>
    <w:rsid w:val="009C73E1"/>
    <w:rsid w:val="009C7EDC"/>
    <w:rsid w:val="009D1F97"/>
    <w:rsid w:val="009D34B9"/>
    <w:rsid w:val="009D4C0A"/>
    <w:rsid w:val="009D7B2C"/>
    <w:rsid w:val="009E2978"/>
    <w:rsid w:val="009E2A29"/>
    <w:rsid w:val="009E2B7F"/>
    <w:rsid w:val="009E2E6D"/>
    <w:rsid w:val="009E3521"/>
    <w:rsid w:val="009E400B"/>
    <w:rsid w:val="009E41BD"/>
    <w:rsid w:val="009E5945"/>
    <w:rsid w:val="009E5AB1"/>
    <w:rsid w:val="009E627B"/>
    <w:rsid w:val="009E6782"/>
    <w:rsid w:val="009E6BDB"/>
    <w:rsid w:val="009E7BB7"/>
    <w:rsid w:val="009E7C3C"/>
    <w:rsid w:val="009F03DE"/>
    <w:rsid w:val="009F0BE0"/>
    <w:rsid w:val="009F1041"/>
    <w:rsid w:val="009F20A0"/>
    <w:rsid w:val="009F2AF7"/>
    <w:rsid w:val="009F425E"/>
    <w:rsid w:val="009F4287"/>
    <w:rsid w:val="009F4637"/>
    <w:rsid w:val="009F6012"/>
    <w:rsid w:val="009F6DC3"/>
    <w:rsid w:val="009F6FEB"/>
    <w:rsid w:val="00A001DD"/>
    <w:rsid w:val="00A0079B"/>
    <w:rsid w:val="00A02AF2"/>
    <w:rsid w:val="00A02E6A"/>
    <w:rsid w:val="00A03618"/>
    <w:rsid w:val="00A0388F"/>
    <w:rsid w:val="00A03E7C"/>
    <w:rsid w:val="00A04FFA"/>
    <w:rsid w:val="00A0538D"/>
    <w:rsid w:val="00A05D58"/>
    <w:rsid w:val="00A06613"/>
    <w:rsid w:val="00A07092"/>
    <w:rsid w:val="00A07505"/>
    <w:rsid w:val="00A11015"/>
    <w:rsid w:val="00A11DD0"/>
    <w:rsid w:val="00A129E2"/>
    <w:rsid w:val="00A14229"/>
    <w:rsid w:val="00A14293"/>
    <w:rsid w:val="00A14968"/>
    <w:rsid w:val="00A14A87"/>
    <w:rsid w:val="00A15383"/>
    <w:rsid w:val="00A16960"/>
    <w:rsid w:val="00A1734A"/>
    <w:rsid w:val="00A1736E"/>
    <w:rsid w:val="00A20604"/>
    <w:rsid w:val="00A207E0"/>
    <w:rsid w:val="00A230E7"/>
    <w:rsid w:val="00A23A07"/>
    <w:rsid w:val="00A24A0A"/>
    <w:rsid w:val="00A25F2A"/>
    <w:rsid w:val="00A2675B"/>
    <w:rsid w:val="00A2778C"/>
    <w:rsid w:val="00A27E86"/>
    <w:rsid w:val="00A305B4"/>
    <w:rsid w:val="00A331F6"/>
    <w:rsid w:val="00A33925"/>
    <w:rsid w:val="00A33ACB"/>
    <w:rsid w:val="00A3497F"/>
    <w:rsid w:val="00A34AE2"/>
    <w:rsid w:val="00A3543B"/>
    <w:rsid w:val="00A35849"/>
    <w:rsid w:val="00A369CA"/>
    <w:rsid w:val="00A40824"/>
    <w:rsid w:val="00A40F73"/>
    <w:rsid w:val="00A418A6"/>
    <w:rsid w:val="00A42994"/>
    <w:rsid w:val="00A43F42"/>
    <w:rsid w:val="00A44D15"/>
    <w:rsid w:val="00A45493"/>
    <w:rsid w:val="00A45573"/>
    <w:rsid w:val="00A45A82"/>
    <w:rsid w:val="00A45E1C"/>
    <w:rsid w:val="00A45EB2"/>
    <w:rsid w:val="00A47C70"/>
    <w:rsid w:val="00A47D0B"/>
    <w:rsid w:val="00A52088"/>
    <w:rsid w:val="00A529A7"/>
    <w:rsid w:val="00A52B51"/>
    <w:rsid w:val="00A53161"/>
    <w:rsid w:val="00A53A8F"/>
    <w:rsid w:val="00A54130"/>
    <w:rsid w:val="00A547E4"/>
    <w:rsid w:val="00A54C9C"/>
    <w:rsid w:val="00A55A94"/>
    <w:rsid w:val="00A55EEB"/>
    <w:rsid w:val="00A579F7"/>
    <w:rsid w:val="00A60047"/>
    <w:rsid w:val="00A606B9"/>
    <w:rsid w:val="00A6283C"/>
    <w:rsid w:val="00A63955"/>
    <w:rsid w:val="00A63BA7"/>
    <w:rsid w:val="00A64DCF"/>
    <w:rsid w:val="00A650C8"/>
    <w:rsid w:val="00A6550D"/>
    <w:rsid w:val="00A66156"/>
    <w:rsid w:val="00A665C4"/>
    <w:rsid w:val="00A67061"/>
    <w:rsid w:val="00A70828"/>
    <w:rsid w:val="00A70DD5"/>
    <w:rsid w:val="00A71BFC"/>
    <w:rsid w:val="00A71E86"/>
    <w:rsid w:val="00A71FD5"/>
    <w:rsid w:val="00A7223E"/>
    <w:rsid w:val="00A72591"/>
    <w:rsid w:val="00A7265F"/>
    <w:rsid w:val="00A729C1"/>
    <w:rsid w:val="00A72E4B"/>
    <w:rsid w:val="00A74319"/>
    <w:rsid w:val="00A7431E"/>
    <w:rsid w:val="00A7453F"/>
    <w:rsid w:val="00A752F8"/>
    <w:rsid w:val="00A75529"/>
    <w:rsid w:val="00A76597"/>
    <w:rsid w:val="00A7698F"/>
    <w:rsid w:val="00A76DAF"/>
    <w:rsid w:val="00A77670"/>
    <w:rsid w:val="00A80CFF"/>
    <w:rsid w:val="00A81264"/>
    <w:rsid w:val="00A81876"/>
    <w:rsid w:val="00A83206"/>
    <w:rsid w:val="00A83224"/>
    <w:rsid w:val="00A835BA"/>
    <w:rsid w:val="00A835F1"/>
    <w:rsid w:val="00A85393"/>
    <w:rsid w:val="00A855A7"/>
    <w:rsid w:val="00A86042"/>
    <w:rsid w:val="00A8654C"/>
    <w:rsid w:val="00A86557"/>
    <w:rsid w:val="00A86ED0"/>
    <w:rsid w:val="00A874C4"/>
    <w:rsid w:val="00A9023F"/>
    <w:rsid w:val="00A912E9"/>
    <w:rsid w:val="00A91E57"/>
    <w:rsid w:val="00A925F8"/>
    <w:rsid w:val="00A95956"/>
    <w:rsid w:val="00A97525"/>
    <w:rsid w:val="00A97750"/>
    <w:rsid w:val="00A97A7B"/>
    <w:rsid w:val="00AA00BB"/>
    <w:rsid w:val="00AA027C"/>
    <w:rsid w:val="00AA03F9"/>
    <w:rsid w:val="00AA07AC"/>
    <w:rsid w:val="00AA0DE6"/>
    <w:rsid w:val="00AA1569"/>
    <w:rsid w:val="00AA1E73"/>
    <w:rsid w:val="00AA2C6E"/>
    <w:rsid w:val="00AA2F2C"/>
    <w:rsid w:val="00AA466F"/>
    <w:rsid w:val="00AA519C"/>
    <w:rsid w:val="00AA51D5"/>
    <w:rsid w:val="00AA5983"/>
    <w:rsid w:val="00AA5A0F"/>
    <w:rsid w:val="00AA68BC"/>
    <w:rsid w:val="00AA75D8"/>
    <w:rsid w:val="00AA7C08"/>
    <w:rsid w:val="00AA7E96"/>
    <w:rsid w:val="00AB0297"/>
    <w:rsid w:val="00AB0405"/>
    <w:rsid w:val="00AB04F2"/>
    <w:rsid w:val="00AB061F"/>
    <w:rsid w:val="00AB25CB"/>
    <w:rsid w:val="00AB5BC9"/>
    <w:rsid w:val="00AB69E5"/>
    <w:rsid w:val="00AB6FBE"/>
    <w:rsid w:val="00AB71A4"/>
    <w:rsid w:val="00AB7AA5"/>
    <w:rsid w:val="00AC0B1E"/>
    <w:rsid w:val="00AC178E"/>
    <w:rsid w:val="00AC292E"/>
    <w:rsid w:val="00AC2B28"/>
    <w:rsid w:val="00AC2C02"/>
    <w:rsid w:val="00AC3D78"/>
    <w:rsid w:val="00AC3F11"/>
    <w:rsid w:val="00AC4104"/>
    <w:rsid w:val="00AC5492"/>
    <w:rsid w:val="00AC7B6D"/>
    <w:rsid w:val="00AD06AB"/>
    <w:rsid w:val="00AD1351"/>
    <w:rsid w:val="00AD1AF0"/>
    <w:rsid w:val="00AD2245"/>
    <w:rsid w:val="00AD23C3"/>
    <w:rsid w:val="00AD23D5"/>
    <w:rsid w:val="00AD2D71"/>
    <w:rsid w:val="00AD3144"/>
    <w:rsid w:val="00AD3C9A"/>
    <w:rsid w:val="00AD4C75"/>
    <w:rsid w:val="00AD4EAC"/>
    <w:rsid w:val="00AD524E"/>
    <w:rsid w:val="00AD5B0D"/>
    <w:rsid w:val="00AD6C64"/>
    <w:rsid w:val="00AD777E"/>
    <w:rsid w:val="00AE02C1"/>
    <w:rsid w:val="00AE059D"/>
    <w:rsid w:val="00AE0764"/>
    <w:rsid w:val="00AE0B9E"/>
    <w:rsid w:val="00AE1857"/>
    <w:rsid w:val="00AE34D0"/>
    <w:rsid w:val="00AE39C9"/>
    <w:rsid w:val="00AE3A82"/>
    <w:rsid w:val="00AE674E"/>
    <w:rsid w:val="00AF1385"/>
    <w:rsid w:val="00AF1575"/>
    <w:rsid w:val="00AF3D59"/>
    <w:rsid w:val="00AF41D8"/>
    <w:rsid w:val="00AF45C8"/>
    <w:rsid w:val="00AF5E66"/>
    <w:rsid w:val="00AF653B"/>
    <w:rsid w:val="00AF6654"/>
    <w:rsid w:val="00AF77E7"/>
    <w:rsid w:val="00B00AE0"/>
    <w:rsid w:val="00B00CEC"/>
    <w:rsid w:val="00B0114B"/>
    <w:rsid w:val="00B01AB8"/>
    <w:rsid w:val="00B01AC9"/>
    <w:rsid w:val="00B01ADD"/>
    <w:rsid w:val="00B02DBA"/>
    <w:rsid w:val="00B0320A"/>
    <w:rsid w:val="00B03618"/>
    <w:rsid w:val="00B03F44"/>
    <w:rsid w:val="00B05EEC"/>
    <w:rsid w:val="00B05F8D"/>
    <w:rsid w:val="00B06C82"/>
    <w:rsid w:val="00B0774D"/>
    <w:rsid w:val="00B10641"/>
    <w:rsid w:val="00B10809"/>
    <w:rsid w:val="00B111AC"/>
    <w:rsid w:val="00B11FAF"/>
    <w:rsid w:val="00B120D9"/>
    <w:rsid w:val="00B12467"/>
    <w:rsid w:val="00B1250E"/>
    <w:rsid w:val="00B12800"/>
    <w:rsid w:val="00B13626"/>
    <w:rsid w:val="00B13CEB"/>
    <w:rsid w:val="00B1441E"/>
    <w:rsid w:val="00B164C2"/>
    <w:rsid w:val="00B168FE"/>
    <w:rsid w:val="00B17075"/>
    <w:rsid w:val="00B1735A"/>
    <w:rsid w:val="00B175ED"/>
    <w:rsid w:val="00B20221"/>
    <w:rsid w:val="00B20E1E"/>
    <w:rsid w:val="00B226B0"/>
    <w:rsid w:val="00B2307C"/>
    <w:rsid w:val="00B23753"/>
    <w:rsid w:val="00B23BC6"/>
    <w:rsid w:val="00B24A70"/>
    <w:rsid w:val="00B2639F"/>
    <w:rsid w:val="00B26519"/>
    <w:rsid w:val="00B26A31"/>
    <w:rsid w:val="00B26B22"/>
    <w:rsid w:val="00B274C0"/>
    <w:rsid w:val="00B2792C"/>
    <w:rsid w:val="00B314D7"/>
    <w:rsid w:val="00B314FC"/>
    <w:rsid w:val="00B3207D"/>
    <w:rsid w:val="00B32D6F"/>
    <w:rsid w:val="00B3322A"/>
    <w:rsid w:val="00B33439"/>
    <w:rsid w:val="00B33497"/>
    <w:rsid w:val="00B34387"/>
    <w:rsid w:val="00B34813"/>
    <w:rsid w:val="00B354C9"/>
    <w:rsid w:val="00B358D1"/>
    <w:rsid w:val="00B36F3E"/>
    <w:rsid w:val="00B37C5F"/>
    <w:rsid w:val="00B40548"/>
    <w:rsid w:val="00B406DB"/>
    <w:rsid w:val="00B40C33"/>
    <w:rsid w:val="00B41A8B"/>
    <w:rsid w:val="00B424EA"/>
    <w:rsid w:val="00B42638"/>
    <w:rsid w:val="00B4346F"/>
    <w:rsid w:val="00B438D9"/>
    <w:rsid w:val="00B45D75"/>
    <w:rsid w:val="00B45FF3"/>
    <w:rsid w:val="00B50EA5"/>
    <w:rsid w:val="00B52CAE"/>
    <w:rsid w:val="00B52D0A"/>
    <w:rsid w:val="00B530E0"/>
    <w:rsid w:val="00B53B8C"/>
    <w:rsid w:val="00B54518"/>
    <w:rsid w:val="00B54CFA"/>
    <w:rsid w:val="00B54E20"/>
    <w:rsid w:val="00B55639"/>
    <w:rsid w:val="00B56672"/>
    <w:rsid w:val="00B56A33"/>
    <w:rsid w:val="00B56F3D"/>
    <w:rsid w:val="00B57141"/>
    <w:rsid w:val="00B60078"/>
    <w:rsid w:val="00B60A3C"/>
    <w:rsid w:val="00B62C5B"/>
    <w:rsid w:val="00B634E6"/>
    <w:rsid w:val="00B64D76"/>
    <w:rsid w:val="00B6545B"/>
    <w:rsid w:val="00B65A9C"/>
    <w:rsid w:val="00B66C42"/>
    <w:rsid w:val="00B70214"/>
    <w:rsid w:val="00B7081D"/>
    <w:rsid w:val="00B71171"/>
    <w:rsid w:val="00B720FF"/>
    <w:rsid w:val="00B7446B"/>
    <w:rsid w:val="00B7456E"/>
    <w:rsid w:val="00B74592"/>
    <w:rsid w:val="00B74C7C"/>
    <w:rsid w:val="00B7522E"/>
    <w:rsid w:val="00B757D8"/>
    <w:rsid w:val="00B759A2"/>
    <w:rsid w:val="00B76CEE"/>
    <w:rsid w:val="00B76D7E"/>
    <w:rsid w:val="00B80115"/>
    <w:rsid w:val="00B80815"/>
    <w:rsid w:val="00B8095E"/>
    <w:rsid w:val="00B82A2C"/>
    <w:rsid w:val="00B83277"/>
    <w:rsid w:val="00B870A5"/>
    <w:rsid w:val="00B87C15"/>
    <w:rsid w:val="00B87D02"/>
    <w:rsid w:val="00B902AB"/>
    <w:rsid w:val="00B90B28"/>
    <w:rsid w:val="00B9139F"/>
    <w:rsid w:val="00B915B6"/>
    <w:rsid w:val="00B92E4C"/>
    <w:rsid w:val="00B932CF"/>
    <w:rsid w:val="00B95B9F"/>
    <w:rsid w:val="00BA159E"/>
    <w:rsid w:val="00BA2F82"/>
    <w:rsid w:val="00BA368E"/>
    <w:rsid w:val="00BA508D"/>
    <w:rsid w:val="00BA53E0"/>
    <w:rsid w:val="00BA5A32"/>
    <w:rsid w:val="00BA5D26"/>
    <w:rsid w:val="00BA5E0C"/>
    <w:rsid w:val="00BA631A"/>
    <w:rsid w:val="00BA6447"/>
    <w:rsid w:val="00BA7A52"/>
    <w:rsid w:val="00BA7D2C"/>
    <w:rsid w:val="00BB14C9"/>
    <w:rsid w:val="00BB1C11"/>
    <w:rsid w:val="00BB30EA"/>
    <w:rsid w:val="00BB35FE"/>
    <w:rsid w:val="00BB4305"/>
    <w:rsid w:val="00BB46F4"/>
    <w:rsid w:val="00BB4A18"/>
    <w:rsid w:val="00BB7133"/>
    <w:rsid w:val="00BB7204"/>
    <w:rsid w:val="00BB78EC"/>
    <w:rsid w:val="00BC0D3B"/>
    <w:rsid w:val="00BC14EB"/>
    <w:rsid w:val="00BC18A3"/>
    <w:rsid w:val="00BC1A6E"/>
    <w:rsid w:val="00BC3BAA"/>
    <w:rsid w:val="00BC3EFE"/>
    <w:rsid w:val="00BC595D"/>
    <w:rsid w:val="00BC762E"/>
    <w:rsid w:val="00BC786B"/>
    <w:rsid w:val="00BD01EB"/>
    <w:rsid w:val="00BD0A99"/>
    <w:rsid w:val="00BD17A7"/>
    <w:rsid w:val="00BD18AB"/>
    <w:rsid w:val="00BD2A8F"/>
    <w:rsid w:val="00BD3300"/>
    <w:rsid w:val="00BD359D"/>
    <w:rsid w:val="00BD4680"/>
    <w:rsid w:val="00BD5D74"/>
    <w:rsid w:val="00BD6803"/>
    <w:rsid w:val="00BD6893"/>
    <w:rsid w:val="00BD6AD2"/>
    <w:rsid w:val="00BE0FF3"/>
    <w:rsid w:val="00BE2355"/>
    <w:rsid w:val="00BE3227"/>
    <w:rsid w:val="00BE4D85"/>
    <w:rsid w:val="00BE515E"/>
    <w:rsid w:val="00BF0648"/>
    <w:rsid w:val="00BF0715"/>
    <w:rsid w:val="00BF0798"/>
    <w:rsid w:val="00BF1B53"/>
    <w:rsid w:val="00BF2C97"/>
    <w:rsid w:val="00BF357D"/>
    <w:rsid w:val="00BF3FE5"/>
    <w:rsid w:val="00BF4051"/>
    <w:rsid w:val="00BF5984"/>
    <w:rsid w:val="00BF6466"/>
    <w:rsid w:val="00BF6577"/>
    <w:rsid w:val="00BF7D78"/>
    <w:rsid w:val="00C0029B"/>
    <w:rsid w:val="00C00F57"/>
    <w:rsid w:val="00C0171B"/>
    <w:rsid w:val="00C027CC"/>
    <w:rsid w:val="00C03B95"/>
    <w:rsid w:val="00C03F6C"/>
    <w:rsid w:val="00C04378"/>
    <w:rsid w:val="00C0518E"/>
    <w:rsid w:val="00C05807"/>
    <w:rsid w:val="00C06832"/>
    <w:rsid w:val="00C069C4"/>
    <w:rsid w:val="00C06BE8"/>
    <w:rsid w:val="00C06C0C"/>
    <w:rsid w:val="00C07232"/>
    <w:rsid w:val="00C07904"/>
    <w:rsid w:val="00C100E0"/>
    <w:rsid w:val="00C10989"/>
    <w:rsid w:val="00C10FD3"/>
    <w:rsid w:val="00C110C8"/>
    <w:rsid w:val="00C1182F"/>
    <w:rsid w:val="00C1399A"/>
    <w:rsid w:val="00C13A5F"/>
    <w:rsid w:val="00C142F3"/>
    <w:rsid w:val="00C143B8"/>
    <w:rsid w:val="00C153FC"/>
    <w:rsid w:val="00C161B3"/>
    <w:rsid w:val="00C165EC"/>
    <w:rsid w:val="00C167B6"/>
    <w:rsid w:val="00C16AA4"/>
    <w:rsid w:val="00C175F5"/>
    <w:rsid w:val="00C20950"/>
    <w:rsid w:val="00C20BED"/>
    <w:rsid w:val="00C20D74"/>
    <w:rsid w:val="00C21C7B"/>
    <w:rsid w:val="00C22098"/>
    <w:rsid w:val="00C22D8D"/>
    <w:rsid w:val="00C23307"/>
    <w:rsid w:val="00C25CFE"/>
    <w:rsid w:val="00C26741"/>
    <w:rsid w:val="00C276EC"/>
    <w:rsid w:val="00C30534"/>
    <w:rsid w:val="00C30677"/>
    <w:rsid w:val="00C30805"/>
    <w:rsid w:val="00C32129"/>
    <w:rsid w:val="00C3271A"/>
    <w:rsid w:val="00C33008"/>
    <w:rsid w:val="00C339EA"/>
    <w:rsid w:val="00C35FEF"/>
    <w:rsid w:val="00C3627B"/>
    <w:rsid w:val="00C36FF7"/>
    <w:rsid w:val="00C371DD"/>
    <w:rsid w:val="00C3775A"/>
    <w:rsid w:val="00C379FB"/>
    <w:rsid w:val="00C407F3"/>
    <w:rsid w:val="00C415CE"/>
    <w:rsid w:val="00C4202E"/>
    <w:rsid w:val="00C42DAE"/>
    <w:rsid w:val="00C45DA6"/>
    <w:rsid w:val="00C46436"/>
    <w:rsid w:val="00C47161"/>
    <w:rsid w:val="00C471A2"/>
    <w:rsid w:val="00C50E5E"/>
    <w:rsid w:val="00C51976"/>
    <w:rsid w:val="00C51A54"/>
    <w:rsid w:val="00C51E2E"/>
    <w:rsid w:val="00C520A0"/>
    <w:rsid w:val="00C521BD"/>
    <w:rsid w:val="00C52364"/>
    <w:rsid w:val="00C52B7D"/>
    <w:rsid w:val="00C53D8A"/>
    <w:rsid w:val="00C54844"/>
    <w:rsid w:val="00C548DD"/>
    <w:rsid w:val="00C54FE5"/>
    <w:rsid w:val="00C5558D"/>
    <w:rsid w:val="00C56573"/>
    <w:rsid w:val="00C565DD"/>
    <w:rsid w:val="00C5660C"/>
    <w:rsid w:val="00C57291"/>
    <w:rsid w:val="00C572BF"/>
    <w:rsid w:val="00C575F9"/>
    <w:rsid w:val="00C5786A"/>
    <w:rsid w:val="00C610B4"/>
    <w:rsid w:val="00C61B9A"/>
    <w:rsid w:val="00C62CCA"/>
    <w:rsid w:val="00C62FBF"/>
    <w:rsid w:val="00C63963"/>
    <w:rsid w:val="00C63FE2"/>
    <w:rsid w:val="00C64726"/>
    <w:rsid w:val="00C64F6F"/>
    <w:rsid w:val="00C654E6"/>
    <w:rsid w:val="00C6611B"/>
    <w:rsid w:val="00C66713"/>
    <w:rsid w:val="00C674CF"/>
    <w:rsid w:val="00C70E6A"/>
    <w:rsid w:val="00C71005"/>
    <w:rsid w:val="00C71B84"/>
    <w:rsid w:val="00C734C9"/>
    <w:rsid w:val="00C74078"/>
    <w:rsid w:val="00C746A6"/>
    <w:rsid w:val="00C746B7"/>
    <w:rsid w:val="00C74A7A"/>
    <w:rsid w:val="00C7527D"/>
    <w:rsid w:val="00C773B6"/>
    <w:rsid w:val="00C8004F"/>
    <w:rsid w:val="00C802FF"/>
    <w:rsid w:val="00C83224"/>
    <w:rsid w:val="00C841A3"/>
    <w:rsid w:val="00C84409"/>
    <w:rsid w:val="00C84974"/>
    <w:rsid w:val="00C8705D"/>
    <w:rsid w:val="00C87913"/>
    <w:rsid w:val="00C905E5"/>
    <w:rsid w:val="00C90A58"/>
    <w:rsid w:val="00C90B62"/>
    <w:rsid w:val="00C91A79"/>
    <w:rsid w:val="00C91C83"/>
    <w:rsid w:val="00C9247B"/>
    <w:rsid w:val="00C93316"/>
    <w:rsid w:val="00C93398"/>
    <w:rsid w:val="00C9372D"/>
    <w:rsid w:val="00C9406D"/>
    <w:rsid w:val="00C9410A"/>
    <w:rsid w:val="00C9433B"/>
    <w:rsid w:val="00C94A88"/>
    <w:rsid w:val="00C94A96"/>
    <w:rsid w:val="00C95BA4"/>
    <w:rsid w:val="00C961A3"/>
    <w:rsid w:val="00C97445"/>
    <w:rsid w:val="00C97F2A"/>
    <w:rsid w:val="00CA0782"/>
    <w:rsid w:val="00CA0F6E"/>
    <w:rsid w:val="00CA1D2F"/>
    <w:rsid w:val="00CA2040"/>
    <w:rsid w:val="00CA24E3"/>
    <w:rsid w:val="00CA29CC"/>
    <w:rsid w:val="00CA2E61"/>
    <w:rsid w:val="00CA34F2"/>
    <w:rsid w:val="00CA35FA"/>
    <w:rsid w:val="00CA54D9"/>
    <w:rsid w:val="00CA59A5"/>
    <w:rsid w:val="00CA6F2E"/>
    <w:rsid w:val="00CA7C1F"/>
    <w:rsid w:val="00CB0BD7"/>
    <w:rsid w:val="00CB0D18"/>
    <w:rsid w:val="00CB2D36"/>
    <w:rsid w:val="00CB2EAD"/>
    <w:rsid w:val="00CB392F"/>
    <w:rsid w:val="00CB44E3"/>
    <w:rsid w:val="00CB6695"/>
    <w:rsid w:val="00CB764B"/>
    <w:rsid w:val="00CC03B2"/>
    <w:rsid w:val="00CC04DB"/>
    <w:rsid w:val="00CC16E1"/>
    <w:rsid w:val="00CC25F4"/>
    <w:rsid w:val="00CC2664"/>
    <w:rsid w:val="00CC2888"/>
    <w:rsid w:val="00CC3465"/>
    <w:rsid w:val="00CC730C"/>
    <w:rsid w:val="00CC7371"/>
    <w:rsid w:val="00CC780C"/>
    <w:rsid w:val="00CD288D"/>
    <w:rsid w:val="00CD2BBB"/>
    <w:rsid w:val="00CD38E4"/>
    <w:rsid w:val="00CD3AFF"/>
    <w:rsid w:val="00CD3B4B"/>
    <w:rsid w:val="00CD4350"/>
    <w:rsid w:val="00CD43DF"/>
    <w:rsid w:val="00CD47C0"/>
    <w:rsid w:val="00CD6993"/>
    <w:rsid w:val="00CD69B5"/>
    <w:rsid w:val="00CD7640"/>
    <w:rsid w:val="00CE02F1"/>
    <w:rsid w:val="00CE0474"/>
    <w:rsid w:val="00CE11D4"/>
    <w:rsid w:val="00CE2A26"/>
    <w:rsid w:val="00CE2FDE"/>
    <w:rsid w:val="00CE4948"/>
    <w:rsid w:val="00CE53C2"/>
    <w:rsid w:val="00CE64A3"/>
    <w:rsid w:val="00CE64E7"/>
    <w:rsid w:val="00CE6BB8"/>
    <w:rsid w:val="00CE76C7"/>
    <w:rsid w:val="00CE7865"/>
    <w:rsid w:val="00CE7A91"/>
    <w:rsid w:val="00CE7B4D"/>
    <w:rsid w:val="00CE7D79"/>
    <w:rsid w:val="00CF0193"/>
    <w:rsid w:val="00CF1A84"/>
    <w:rsid w:val="00CF2683"/>
    <w:rsid w:val="00CF2AD9"/>
    <w:rsid w:val="00CF561F"/>
    <w:rsid w:val="00CF6490"/>
    <w:rsid w:val="00CF7556"/>
    <w:rsid w:val="00D008F4"/>
    <w:rsid w:val="00D00AE8"/>
    <w:rsid w:val="00D0125D"/>
    <w:rsid w:val="00D01B8F"/>
    <w:rsid w:val="00D01D74"/>
    <w:rsid w:val="00D02E90"/>
    <w:rsid w:val="00D03867"/>
    <w:rsid w:val="00D045AD"/>
    <w:rsid w:val="00D06B93"/>
    <w:rsid w:val="00D07329"/>
    <w:rsid w:val="00D1141C"/>
    <w:rsid w:val="00D12408"/>
    <w:rsid w:val="00D12502"/>
    <w:rsid w:val="00D128EF"/>
    <w:rsid w:val="00D14948"/>
    <w:rsid w:val="00D14C4D"/>
    <w:rsid w:val="00D1590F"/>
    <w:rsid w:val="00D159F5"/>
    <w:rsid w:val="00D163CC"/>
    <w:rsid w:val="00D164A7"/>
    <w:rsid w:val="00D16C5D"/>
    <w:rsid w:val="00D220A3"/>
    <w:rsid w:val="00D2219E"/>
    <w:rsid w:val="00D23268"/>
    <w:rsid w:val="00D239C0"/>
    <w:rsid w:val="00D2453E"/>
    <w:rsid w:val="00D2572B"/>
    <w:rsid w:val="00D25E20"/>
    <w:rsid w:val="00D25F68"/>
    <w:rsid w:val="00D27259"/>
    <w:rsid w:val="00D31F85"/>
    <w:rsid w:val="00D31FEA"/>
    <w:rsid w:val="00D325A8"/>
    <w:rsid w:val="00D32988"/>
    <w:rsid w:val="00D32C67"/>
    <w:rsid w:val="00D3460E"/>
    <w:rsid w:val="00D356A8"/>
    <w:rsid w:val="00D35F77"/>
    <w:rsid w:val="00D37EE7"/>
    <w:rsid w:val="00D40481"/>
    <w:rsid w:val="00D408E4"/>
    <w:rsid w:val="00D41D69"/>
    <w:rsid w:val="00D42BE3"/>
    <w:rsid w:val="00D43270"/>
    <w:rsid w:val="00D43914"/>
    <w:rsid w:val="00D45815"/>
    <w:rsid w:val="00D501BE"/>
    <w:rsid w:val="00D50ACA"/>
    <w:rsid w:val="00D51389"/>
    <w:rsid w:val="00D51F8D"/>
    <w:rsid w:val="00D52290"/>
    <w:rsid w:val="00D5249B"/>
    <w:rsid w:val="00D524B1"/>
    <w:rsid w:val="00D52E07"/>
    <w:rsid w:val="00D53A78"/>
    <w:rsid w:val="00D53B3B"/>
    <w:rsid w:val="00D57963"/>
    <w:rsid w:val="00D57AB2"/>
    <w:rsid w:val="00D57E39"/>
    <w:rsid w:val="00D6008E"/>
    <w:rsid w:val="00D60165"/>
    <w:rsid w:val="00D60CB0"/>
    <w:rsid w:val="00D61C62"/>
    <w:rsid w:val="00D62329"/>
    <w:rsid w:val="00D62A4D"/>
    <w:rsid w:val="00D62AAA"/>
    <w:rsid w:val="00D62CFF"/>
    <w:rsid w:val="00D62D52"/>
    <w:rsid w:val="00D63AF3"/>
    <w:rsid w:val="00D64988"/>
    <w:rsid w:val="00D657E1"/>
    <w:rsid w:val="00D6639F"/>
    <w:rsid w:val="00D66A64"/>
    <w:rsid w:val="00D66C70"/>
    <w:rsid w:val="00D70895"/>
    <w:rsid w:val="00D70D66"/>
    <w:rsid w:val="00D7180D"/>
    <w:rsid w:val="00D72885"/>
    <w:rsid w:val="00D73AFD"/>
    <w:rsid w:val="00D74769"/>
    <w:rsid w:val="00D74FCC"/>
    <w:rsid w:val="00D7507E"/>
    <w:rsid w:val="00D75474"/>
    <w:rsid w:val="00D75AE2"/>
    <w:rsid w:val="00D7705C"/>
    <w:rsid w:val="00D77419"/>
    <w:rsid w:val="00D8292B"/>
    <w:rsid w:val="00D83508"/>
    <w:rsid w:val="00D83DF2"/>
    <w:rsid w:val="00D84121"/>
    <w:rsid w:val="00D8498B"/>
    <w:rsid w:val="00D8520E"/>
    <w:rsid w:val="00D856DE"/>
    <w:rsid w:val="00D85748"/>
    <w:rsid w:val="00D85909"/>
    <w:rsid w:val="00D86922"/>
    <w:rsid w:val="00D87F14"/>
    <w:rsid w:val="00D9000E"/>
    <w:rsid w:val="00D90FB2"/>
    <w:rsid w:val="00D91BEA"/>
    <w:rsid w:val="00D93729"/>
    <w:rsid w:val="00D954D5"/>
    <w:rsid w:val="00DA0C39"/>
    <w:rsid w:val="00DA1274"/>
    <w:rsid w:val="00DA2159"/>
    <w:rsid w:val="00DA3760"/>
    <w:rsid w:val="00DA3EFA"/>
    <w:rsid w:val="00DA3FA0"/>
    <w:rsid w:val="00DA58CC"/>
    <w:rsid w:val="00DA6EC8"/>
    <w:rsid w:val="00DB0435"/>
    <w:rsid w:val="00DB0B7E"/>
    <w:rsid w:val="00DB183D"/>
    <w:rsid w:val="00DB196C"/>
    <w:rsid w:val="00DB19F3"/>
    <w:rsid w:val="00DB1D3D"/>
    <w:rsid w:val="00DB2354"/>
    <w:rsid w:val="00DB2A3E"/>
    <w:rsid w:val="00DB2ADE"/>
    <w:rsid w:val="00DB3788"/>
    <w:rsid w:val="00DB4A37"/>
    <w:rsid w:val="00DB4E77"/>
    <w:rsid w:val="00DB664B"/>
    <w:rsid w:val="00DB6BA7"/>
    <w:rsid w:val="00DB6C67"/>
    <w:rsid w:val="00DB71D7"/>
    <w:rsid w:val="00DB7741"/>
    <w:rsid w:val="00DB7BC9"/>
    <w:rsid w:val="00DC03D6"/>
    <w:rsid w:val="00DC0DAD"/>
    <w:rsid w:val="00DC145C"/>
    <w:rsid w:val="00DC2023"/>
    <w:rsid w:val="00DC27CD"/>
    <w:rsid w:val="00DC312E"/>
    <w:rsid w:val="00DD1323"/>
    <w:rsid w:val="00DD1DDE"/>
    <w:rsid w:val="00DD2D04"/>
    <w:rsid w:val="00DD37A2"/>
    <w:rsid w:val="00DD459B"/>
    <w:rsid w:val="00DD4921"/>
    <w:rsid w:val="00DD597E"/>
    <w:rsid w:val="00DD5A86"/>
    <w:rsid w:val="00DD5CE0"/>
    <w:rsid w:val="00DD6BB1"/>
    <w:rsid w:val="00DD7FBA"/>
    <w:rsid w:val="00DE030D"/>
    <w:rsid w:val="00DE21A7"/>
    <w:rsid w:val="00DE2D96"/>
    <w:rsid w:val="00DE3F68"/>
    <w:rsid w:val="00DE4123"/>
    <w:rsid w:val="00DE5969"/>
    <w:rsid w:val="00DE641F"/>
    <w:rsid w:val="00DE6B4B"/>
    <w:rsid w:val="00DE6E86"/>
    <w:rsid w:val="00DE6F82"/>
    <w:rsid w:val="00DE7149"/>
    <w:rsid w:val="00DE74CF"/>
    <w:rsid w:val="00DF0C96"/>
    <w:rsid w:val="00DF0FC6"/>
    <w:rsid w:val="00DF166D"/>
    <w:rsid w:val="00DF191C"/>
    <w:rsid w:val="00DF2057"/>
    <w:rsid w:val="00DF3946"/>
    <w:rsid w:val="00DF3B21"/>
    <w:rsid w:val="00DF4565"/>
    <w:rsid w:val="00DF58F5"/>
    <w:rsid w:val="00DF5E3A"/>
    <w:rsid w:val="00DF5F02"/>
    <w:rsid w:val="00DF6F95"/>
    <w:rsid w:val="00E00135"/>
    <w:rsid w:val="00E00A4C"/>
    <w:rsid w:val="00E00E7A"/>
    <w:rsid w:val="00E02126"/>
    <w:rsid w:val="00E02DAA"/>
    <w:rsid w:val="00E03CE1"/>
    <w:rsid w:val="00E04263"/>
    <w:rsid w:val="00E0482C"/>
    <w:rsid w:val="00E107A9"/>
    <w:rsid w:val="00E10A59"/>
    <w:rsid w:val="00E1176A"/>
    <w:rsid w:val="00E11DAC"/>
    <w:rsid w:val="00E123DF"/>
    <w:rsid w:val="00E129E6"/>
    <w:rsid w:val="00E12D84"/>
    <w:rsid w:val="00E133E1"/>
    <w:rsid w:val="00E1426C"/>
    <w:rsid w:val="00E14650"/>
    <w:rsid w:val="00E15958"/>
    <w:rsid w:val="00E16CB0"/>
    <w:rsid w:val="00E202D1"/>
    <w:rsid w:val="00E20CA1"/>
    <w:rsid w:val="00E21485"/>
    <w:rsid w:val="00E2392A"/>
    <w:rsid w:val="00E2598E"/>
    <w:rsid w:val="00E26357"/>
    <w:rsid w:val="00E26372"/>
    <w:rsid w:val="00E269FC"/>
    <w:rsid w:val="00E303D0"/>
    <w:rsid w:val="00E30415"/>
    <w:rsid w:val="00E31934"/>
    <w:rsid w:val="00E31D63"/>
    <w:rsid w:val="00E323EB"/>
    <w:rsid w:val="00E32AA1"/>
    <w:rsid w:val="00E338B7"/>
    <w:rsid w:val="00E33935"/>
    <w:rsid w:val="00E342F9"/>
    <w:rsid w:val="00E34B3E"/>
    <w:rsid w:val="00E36124"/>
    <w:rsid w:val="00E362F8"/>
    <w:rsid w:val="00E36560"/>
    <w:rsid w:val="00E37097"/>
    <w:rsid w:val="00E37730"/>
    <w:rsid w:val="00E40414"/>
    <w:rsid w:val="00E41F55"/>
    <w:rsid w:val="00E4219C"/>
    <w:rsid w:val="00E42999"/>
    <w:rsid w:val="00E42BFC"/>
    <w:rsid w:val="00E43811"/>
    <w:rsid w:val="00E43F55"/>
    <w:rsid w:val="00E44163"/>
    <w:rsid w:val="00E46171"/>
    <w:rsid w:val="00E47099"/>
    <w:rsid w:val="00E475EB"/>
    <w:rsid w:val="00E4778E"/>
    <w:rsid w:val="00E50D74"/>
    <w:rsid w:val="00E513B5"/>
    <w:rsid w:val="00E520D0"/>
    <w:rsid w:val="00E52AEC"/>
    <w:rsid w:val="00E53937"/>
    <w:rsid w:val="00E542F6"/>
    <w:rsid w:val="00E543E0"/>
    <w:rsid w:val="00E5501E"/>
    <w:rsid w:val="00E5672E"/>
    <w:rsid w:val="00E56FE9"/>
    <w:rsid w:val="00E5706B"/>
    <w:rsid w:val="00E57F02"/>
    <w:rsid w:val="00E60BC2"/>
    <w:rsid w:val="00E62765"/>
    <w:rsid w:val="00E62DFE"/>
    <w:rsid w:val="00E630C1"/>
    <w:rsid w:val="00E63B4F"/>
    <w:rsid w:val="00E6447A"/>
    <w:rsid w:val="00E64AB2"/>
    <w:rsid w:val="00E658D5"/>
    <w:rsid w:val="00E66523"/>
    <w:rsid w:val="00E67130"/>
    <w:rsid w:val="00E67FC0"/>
    <w:rsid w:val="00E708CD"/>
    <w:rsid w:val="00E70B53"/>
    <w:rsid w:val="00E7209D"/>
    <w:rsid w:val="00E72FBA"/>
    <w:rsid w:val="00E7452C"/>
    <w:rsid w:val="00E75723"/>
    <w:rsid w:val="00E75C52"/>
    <w:rsid w:val="00E7682C"/>
    <w:rsid w:val="00E80D75"/>
    <w:rsid w:val="00E810BC"/>
    <w:rsid w:val="00E81BAA"/>
    <w:rsid w:val="00E8270B"/>
    <w:rsid w:val="00E83167"/>
    <w:rsid w:val="00E83C35"/>
    <w:rsid w:val="00E84C4F"/>
    <w:rsid w:val="00E854AE"/>
    <w:rsid w:val="00E86F7C"/>
    <w:rsid w:val="00E872BF"/>
    <w:rsid w:val="00E879D8"/>
    <w:rsid w:val="00E901E6"/>
    <w:rsid w:val="00E90212"/>
    <w:rsid w:val="00E90250"/>
    <w:rsid w:val="00E90E6A"/>
    <w:rsid w:val="00E90EFB"/>
    <w:rsid w:val="00E913A9"/>
    <w:rsid w:val="00E916FB"/>
    <w:rsid w:val="00E92746"/>
    <w:rsid w:val="00E932ED"/>
    <w:rsid w:val="00E9393D"/>
    <w:rsid w:val="00E9429C"/>
    <w:rsid w:val="00E95B92"/>
    <w:rsid w:val="00E9701C"/>
    <w:rsid w:val="00E973A6"/>
    <w:rsid w:val="00E975D7"/>
    <w:rsid w:val="00E97CFE"/>
    <w:rsid w:val="00EA0032"/>
    <w:rsid w:val="00EA0884"/>
    <w:rsid w:val="00EA0D8F"/>
    <w:rsid w:val="00EA1CBB"/>
    <w:rsid w:val="00EA219E"/>
    <w:rsid w:val="00EA2C3F"/>
    <w:rsid w:val="00EA34DF"/>
    <w:rsid w:val="00EA4224"/>
    <w:rsid w:val="00EA46F0"/>
    <w:rsid w:val="00EA484F"/>
    <w:rsid w:val="00EA4F9F"/>
    <w:rsid w:val="00EA558D"/>
    <w:rsid w:val="00EA56B6"/>
    <w:rsid w:val="00EA5866"/>
    <w:rsid w:val="00EA65DD"/>
    <w:rsid w:val="00EA67E1"/>
    <w:rsid w:val="00EA75F2"/>
    <w:rsid w:val="00EB0468"/>
    <w:rsid w:val="00EB123E"/>
    <w:rsid w:val="00EB1741"/>
    <w:rsid w:val="00EB3231"/>
    <w:rsid w:val="00EB3D71"/>
    <w:rsid w:val="00EB4A69"/>
    <w:rsid w:val="00EB4B16"/>
    <w:rsid w:val="00EB73F3"/>
    <w:rsid w:val="00EB7A6B"/>
    <w:rsid w:val="00EC0AF0"/>
    <w:rsid w:val="00EC16C7"/>
    <w:rsid w:val="00EC2095"/>
    <w:rsid w:val="00EC2762"/>
    <w:rsid w:val="00EC2BC2"/>
    <w:rsid w:val="00EC3518"/>
    <w:rsid w:val="00EC65BF"/>
    <w:rsid w:val="00EC67B6"/>
    <w:rsid w:val="00EC713F"/>
    <w:rsid w:val="00EC74BB"/>
    <w:rsid w:val="00EC7CFC"/>
    <w:rsid w:val="00EC7F5A"/>
    <w:rsid w:val="00ED0165"/>
    <w:rsid w:val="00ED0BB4"/>
    <w:rsid w:val="00ED0D4F"/>
    <w:rsid w:val="00ED1247"/>
    <w:rsid w:val="00ED1EC9"/>
    <w:rsid w:val="00ED28FC"/>
    <w:rsid w:val="00ED3201"/>
    <w:rsid w:val="00ED3B21"/>
    <w:rsid w:val="00ED4745"/>
    <w:rsid w:val="00ED6884"/>
    <w:rsid w:val="00ED7CAD"/>
    <w:rsid w:val="00EE06AB"/>
    <w:rsid w:val="00EE1E76"/>
    <w:rsid w:val="00EE29ED"/>
    <w:rsid w:val="00EE3279"/>
    <w:rsid w:val="00EE38E3"/>
    <w:rsid w:val="00EE39F5"/>
    <w:rsid w:val="00EE40B3"/>
    <w:rsid w:val="00EE4523"/>
    <w:rsid w:val="00EE5BC5"/>
    <w:rsid w:val="00EE60DC"/>
    <w:rsid w:val="00EE647E"/>
    <w:rsid w:val="00EE670D"/>
    <w:rsid w:val="00EF0EB5"/>
    <w:rsid w:val="00EF1554"/>
    <w:rsid w:val="00EF1CC9"/>
    <w:rsid w:val="00EF2625"/>
    <w:rsid w:val="00EF2F9B"/>
    <w:rsid w:val="00EF320E"/>
    <w:rsid w:val="00EF36EA"/>
    <w:rsid w:val="00EF40D5"/>
    <w:rsid w:val="00EF51A1"/>
    <w:rsid w:val="00EF7FE1"/>
    <w:rsid w:val="00F0065B"/>
    <w:rsid w:val="00F01B7E"/>
    <w:rsid w:val="00F01BC2"/>
    <w:rsid w:val="00F02553"/>
    <w:rsid w:val="00F029D9"/>
    <w:rsid w:val="00F02BA7"/>
    <w:rsid w:val="00F03588"/>
    <w:rsid w:val="00F036B5"/>
    <w:rsid w:val="00F038D5"/>
    <w:rsid w:val="00F05B90"/>
    <w:rsid w:val="00F063AF"/>
    <w:rsid w:val="00F067B8"/>
    <w:rsid w:val="00F078D2"/>
    <w:rsid w:val="00F101F4"/>
    <w:rsid w:val="00F10443"/>
    <w:rsid w:val="00F1057E"/>
    <w:rsid w:val="00F107E4"/>
    <w:rsid w:val="00F11F76"/>
    <w:rsid w:val="00F11FF1"/>
    <w:rsid w:val="00F1269D"/>
    <w:rsid w:val="00F136CF"/>
    <w:rsid w:val="00F13C04"/>
    <w:rsid w:val="00F13F98"/>
    <w:rsid w:val="00F14E50"/>
    <w:rsid w:val="00F16064"/>
    <w:rsid w:val="00F1618D"/>
    <w:rsid w:val="00F20B99"/>
    <w:rsid w:val="00F21091"/>
    <w:rsid w:val="00F21614"/>
    <w:rsid w:val="00F2219B"/>
    <w:rsid w:val="00F223D5"/>
    <w:rsid w:val="00F2279D"/>
    <w:rsid w:val="00F229B1"/>
    <w:rsid w:val="00F22E01"/>
    <w:rsid w:val="00F23523"/>
    <w:rsid w:val="00F238A9"/>
    <w:rsid w:val="00F23A5C"/>
    <w:rsid w:val="00F23DFB"/>
    <w:rsid w:val="00F24130"/>
    <w:rsid w:val="00F24BF7"/>
    <w:rsid w:val="00F24C83"/>
    <w:rsid w:val="00F24DA4"/>
    <w:rsid w:val="00F3173F"/>
    <w:rsid w:val="00F318FB"/>
    <w:rsid w:val="00F31EEF"/>
    <w:rsid w:val="00F31F81"/>
    <w:rsid w:val="00F322D1"/>
    <w:rsid w:val="00F32493"/>
    <w:rsid w:val="00F333E0"/>
    <w:rsid w:val="00F3385E"/>
    <w:rsid w:val="00F341B6"/>
    <w:rsid w:val="00F3442C"/>
    <w:rsid w:val="00F3478B"/>
    <w:rsid w:val="00F35EE5"/>
    <w:rsid w:val="00F377B9"/>
    <w:rsid w:val="00F40EDB"/>
    <w:rsid w:val="00F40F8D"/>
    <w:rsid w:val="00F41B09"/>
    <w:rsid w:val="00F41DD6"/>
    <w:rsid w:val="00F426AC"/>
    <w:rsid w:val="00F42CFD"/>
    <w:rsid w:val="00F433C2"/>
    <w:rsid w:val="00F43AC4"/>
    <w:rsid w:val="00F441E4"/>
    <w:rsid w:val="00F447EB"/>
    <w:rsid w:val="00F45047"/>
    <w:rsid w:val="00F464E0"/>
    <w:rsid w:val="00F46A9C"/>
    <w:rsid w:val="00F4771C"/>
    <w:rsid w:val="00F511F9"/>
    <w:rsid w:val="00F51E17"/>
    <w:rsid w:val="00F540CA"/>
    <w:rsid w:val="00F54161"/>
    <w:rsid w:val="00F545A7"/>
    <w:rsid w:val="00F5722E"/>
    <w:rsid w:val="00F57285"/>
    <w:rsid w:val="00F572FC"/>
    <w:rsid w:val="00F60BAE"/>
    <w:rsid w:val="00F612F5"/>
    <w:rsid w:val="00F616EB"/>
    <w:rsid w:val="00F63969"/>
    <w:rsid w:val="00F64EEC"/>
    <w:rsid w:val="00F675F7"/>
    <w:rsid w:val="00F714DD"/>
    <w:rsid w:val="00F716A7"/>
    <w:rsid w:val="00F71936"/>
    <w:rsid w:val="00F71A77"/>
    <w:rsid w:val="00F74BBE"/>
    <w:rsid w:val="00F7508E"/>
    <w:rsid w:val="00F75772"/>
    <w:rsid w:val="00F76243"/>
    <w:rsid w:val="00F764B4"/>
    <w:rsid w:val="00F76541"/>
    <w:rsid w:val="00F767F4"/>
    <w:rsid w:val="00F77233"/>
    <w:rsid w:val="00F776C0"/>
    <w:rsid w:val="00F8013A"/>
    <w:rsid w:val="00F80D3C"/>
    <w:rsid w:val="00F81A4A"/>
    <w:rsid w:val="00F81EF0"/>
    <w:rsid w:val="00F81F64"/>
    <w:rsid w:val="00F828AC"/>
    <w:rsid w:val="00F84614"/>
    <w:rsid w:val="00F84699"/>
    <w:rsid w:val="00F84AF8"/>
    <w:rsid w:val="00F84C53"/>
    <w:rsid w:val="00F852A1"/>
    <w:rsid w:val="00F85F44"/>
    <w:rsid w:val="00F866E9"/>
    <w:rsid w:val="00F8691B"/>
    <w:rsid w:val="00F87E3C"/>
    <w:rsid w:val="00F907D2"/>
    <w:rsid w:val="00F90A0B"/>
    <w:rsid w:val="00F93082"/>
    <w:rsid w:val="00F93901"/>
    <w:rsid w:val="00F93914"/>
    <w:rsid w:val="00F93BE4"/>
    <w:rsid w:val="00F93ECC"/>
    <w:rsid w:val="00F93EE4"/>
    <w:rsid w:val="00F9406D"/>
    <w:rsid w:val="00F941B4"/>
    <w:rsid w:val="00F94AB7"/>
    <w:rsid w:val="00F94D2B"/>
    <w:rsid w:val="00F94ED1"/>
    <w:rsid w:val="00F955B8"/>
    <w:rsid w:val="00F9585F"/>
    <w:rsid w:val="00F95973"/>
    <w:rsid w:val="00F960C0"/>
    <w:rsid w:val="00F971BD"/>
    <w:rsid w:val="00F9732F"/>
    <w:rsid w:val="00F973F8"/>
    <w:rsid w:val="00F97713"/>
    <w:rsid w:val="00F97B36"/>
    <w:rsid w:val="00F97B58"/>
    <w:rsid w:val="00FA076F"/>
    <w:rsid w:val="00FA152C"/>
    <w:rsid w:val="00FA1687"/>
    <w:rsid w:val="00FA19DF"/>
    <w:rsid w:val="00FA4708"/>
    <w:rsid w:val="00FA546A"/>
    <w:rsid w:val="00FA7218"/>
    <w:rsid w:val="00FA7A88"/>
    <w:rsid w:val="00FA7E3A"/>
    <w:rsid w:val="00FB0337"/>
    <w:rsid w:val="00FB0A31"/>
    <w:rsid w:val="00FB0DBA"/>
    <w:rsid w:val="00FB2B57"/>
    <w:rsid w:val="00FB4022"/>
    <w:rsid w:val="00FB4502"/>
    <w:rsid w:val="00FB4563"/>
    <w:rsid w:val="00FB46B6"/>
    <w:rsid w:val="00FB4755"/>
    <w:rsid w:val="00FB5614"/>
    <w:rsid w:val="00FB592C"/>
    <w:rsid w:val="00FC0BAA"/>
    <w:rsid w:val="00FC1619"/>
    <w:rsid w:val="00FC3B23"/>
    <w:rsid w:val="00FC75C6"/>
    <w:rsid w:val="00FC78D2"/>
    <w:rsid w:val="00FC7999"/>
    <w:rsid w:val="00FC7CAC"/>
    <w:rsid w:val="00FD1325"/>
    <w:rsid w:val="00FD17A5"/>
    <w:rsid w:val="00FD4A10"/>
    <w:rsid w:val="00FD57AC"/>
    <w:rsid w:val="00FD5C19"/>
    <w:rsid w:val="00FD6F77"/>
    <w:rsid w:val="00FD7186"/>
    <w:rsid w:val="00FD72BE"/>
    <w:rsid w:val="00FD775D"/>
    <w:rsid w:val="00FE10E1"/>
    <w:rsid w:val="00FE17BA"/>
    <w:rsid w:val="00FE1959"/>
    <w:rsid w:val="00FE32FD"/>
    <w:rsid w:val="00FE4DA8"/>
    <w:rsid w:val="00FE5D86"/>
    <w:rsid w:val="00FE5DFF"/>
    <w:rsid w:val="00FE625B"/>
    <w:rsid w:val="00FE62F6"/>
    <w:rsid w:val="00FE639F"/>
    <w:rsid w:val="00FE7617"/>
    <w:rsid w:val="00FF08FC"/>
    <w:rsid w:val="00FF0AA3"/>
    <w:rsid w:val="00FF0CF8"/>
    <w:rsid w:val="00FF0F7B"/>
    <w:rsid w:val="00FF18D6"/>
    <w:rsid w:val="00FF256E"/>
    <w:rsid w:val="00FF32B0"/>
    <w:rsid w:val="00FF3B00"/>
    <w:rsid w:val="00FF3E62"/>
    <w:rsid w:val="00FF4DB6"/>
    <w:rsid w:val="00FF575A"/>
    <w:rsid w:val="00FF7279"/>
    <w:rsid w:val="00FF7642"/>
    <w:rsid w:val="00FF76CB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400116-2903-4AB2-9FA8-6BE4078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C6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6E0F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36F96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6F96"/>
    <w:pPr>
      <w:keepNext/>
      <w:keepLines/>
      <w:autoSpaceDE/>
      <w:autoSpaceDN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936F96"/>
    <w:pPr>
      <w:keepNext/>
      <w:overflowPunct w:val="0"/>
      <w:adjustRightInd w:val="0"/>
      <w:spacing w:before="240" w:after="60"/>
      <w:textAlignment w:val="baseline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qFormat/>
    <w:rsid w:val="00936F96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6F96"/>
    <w:pPr>
      <w:autoSpaceDE/>
      <w:autoSpaceDN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936F96"/>
    <w:pPr>
      <w:autoSpaceDE/>
      <w:autoSpaceDN/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936F96"/>
    <w:pPr>
      <w:autoSpaceDE/>
      <w:autoSpaceDN/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936F96"/>
    <w:pPr>
      <w:autoSpaceDE/>
      <w:autoSpaceDN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6F9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936F9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936F96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locked/>
    <w:rsid w:val="00936F96"/>
    <w:rPr>
      <w:b/>
      <w:bCs/>
      <w:kern w:val="32"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36F9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36F96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link w:val="7"/>
    <w:rsid w:val="00936F96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rsid w:val="00936F96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rsid w:val="00936F96"/>
    <w:rPr>
      <w:rFonts w:ascii="Cambria" w:hAnsi="Cambria"/>
      <w:sz w:val="22"/>
      <w:szCs w:val="22"/>
      <w:lang w:val="ru-RU" w:eastAsia="en-US" w:bidi="ar-SA"/>
    </w:rPr>
  </w:style>
  <w:style w:type="paragraph" w:styleId="a3">
    <w:name w:val="Body Text Indent"/>
    <w:basedOn w:val="a"/>
    <w:link w:val="a4"/>
    <w:rsid w:val="00B00CEC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link w:val="a3"/>
    <w:rsid w:val="007B44B4"/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6E0F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rsid w:val="00066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382D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36F96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header"/>
    <w:basedOn w:val="a"/>
    <w:link w:val="aa"/>
    <w:uiPriority w:val="99"/>
    <w:rsid w:val="00E11D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36F96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E11DAC"/>
  </w:style>
  <w:style w:type="paragraph" w:styleId="ac">
    <w:name w:val="footer"/>
    <w:basedOn w:val="a"/>
    <w:link w:val="ad"/>
    <w:uiPriority w:val="99"/>
    <w:rsid w:val="00E11D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36F96"/>
    <w:rPr>
      <w:sz w:val="24"/>
      <w:szCs w:val="24"/>
      <w:lang w:val="ru-RU" w:eastAsia="ru-RU" w:bidi="ar-SA"/>
    </w:rPr>
  </w:style>
  <w:style w:type="paragraph" w:customStyle="1" w:styleId="Heading">
    <w:name w:val="Heading"/>
    <w:rsid w:val="00392A6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E32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13170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"/>
    <w:rsid w:val="00213170"/>
    <w:pPr>
      <w:ind w:firstLine="709"/>
      <w:jc w:val="both"/>
    </w:pPr>
  </w:style>
  <w:style w:type="paragraph" w:styleId="ae">
    <w:name w:val="Body Text"/>
    <w:basedOn w:val="a"/>
    <w:link w:val="af"/>
    <w:rsid w:val="00936F96"/>
    <w:pPr>
      <w:autoSpaceDE/>
      <w:autoSpaceDN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rsid w:val="00936F96"/>
    <w:rPr>
      <w:sz w:val="28"/>
      <w:szCs w:val="28"/>
      <w:lang w:val="ru-RU" w:eastAsia="ru-RU" w:bidi="ar-SA"/>
    </w:rPr>
  </w:style>
  <w:style w:type="character" w:customStyle="1" w:styleId="af0">
    <w:name w:val="Заголовок Знак"/>
    <w:link w:val="af1"/>
    <w:rsid w:val="00936F96"/>
    <w:rPr>
      <w:rFonts w:ascii="Cambria" w:hAnsi="Cambria"/>
      <w:b/>
      <w:bCs/>
      <w:kern w:val="28"/>
      <w:sz w:val="32"/>
      <w:szCs w:val="32"/>
      <w:lang w:eastAsia="en-US" w:bidi="ar-SA"/>
    </w:rPr>
  </w:style>
  <w:style w:type="paragraph" w:styleId="af1">
    <w:name w:val="Title"/>
    <w:basedOn w:val="a"/>
    <w:next w:val="a"/>
    <w:link w:val="af0"/>
    <w:qFormat/>
    <w:rsid w:val="00936F96"/>
    <w:pPr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f2">
    <w:name w:val="Подзаголовок Знак"/>
    <w:link w:val="af3"/>
    <w:rsid w:val="00936F96"/>
    <w:rPr>
      <w:rFonts w:ascii="Cambria" w:hAnsi="Cambria"/>
      <w:sz w:val="24"/>
      <w:szCs w:val="24"/>
      <w:lang w:eastAsia="en-US" w:bidi="ar-SA"/>
    </w:rPr>
  </w:style>
  <w:style w:type="paragraph" w:styleId="af3">
    <w:name w:val="Subtitle"/>
    <w:basedOn w:val="a"/>
    <w:next w:val="a"/>
    <w:link w:val="af2"/>
    <w:qFormat/>
    <w:rsid w:val="00936F96"/>
    <w:pPr>
      <w:autoSpaceDE/>
      <w:autoSpaceDN/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paragraph" w:styleId="af4">
    <w:name w:val="No Spacing"/>
    <w:basedOn w:val="a"/>
    <w:link w:val="af5"/>
    <w:qFormat/>
    <w:rsid w:val="00936F96"/>
    <w:pPr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936F9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1">
    <w:name w:val="Цитата 2 Знак"/>
    <w:link w:val="22"/>
    <w:rsid w:val="00936F96"/>
    <w:rPr>
      <w:rFonts w:ascii="Calibri" w:eastAsia="Calibri" w:hAnsi="Calibri"/>
      <w:i/>
      <w:iCs/>
      <w:color w:val="000000"/>
      <w:sz w:val="22"/>
      <w:szCs w:val="22"/>
      <w:lang w:eastAsia="en-US" w:bidi="ar-SA"/>
    </w:rPr>
  </w:style>
  <w:style w:type="paragraph" w:styleId="22">
    <w:name w:val="Quote"/>
    <w:basedOn w:val="a"/>
    <w:next w:val="a"/>
    <w:link w:val="21"/>
    <w:qFormat/>
    <w:rsid w:val="00936F96"/>
    <w:pPr>
      <w:autoSpaceDE/>
      <w:autoSpaceDN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af6">
    <w:name w:val="Выделенная цитата Знак"/>
    <w:link w:val="af7"/>
    <w:rsid w:val="00936F96"/>
    <w:rPr>
      <w:rFonts w:ascii="Calibri" w:eastAsia="Calibri" w:hAnsi="Calibri"/>
      <w:b/>
      <w:bCs/>
      <w:i/>
      <w:iCs/>
      <w:color w:val="4F81BD"/>
      <w:sz w:val="22"/>
      <w:szCs w:val="22"/>
      <w:lang w:eastAsia="en-US" w:bidi="ar-SA"/>
    </w:rPr>
  </w:style>
  <w:style w:type="paragraph" w:styleId="af7">
    <w:name w:val="Intense Quote"/>
    <w:basedOn w:val="a"/>
    <w:next w:val="a"/>
    <w:link w:val="af6"/>
    <w:qFormat/>
    <w:rsid w:val="00936F96"/>
    <w:pPr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paragraph" w:customStyle="1" w:styleId="ConsPlusTitle">
    <w:name w:val="ConsPlusTitle"/>
    <w:uiPriority w:val="99"/>
    <w:rsid w:val="00987FF1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styleId="af8">
    <w:name w:val="Hyperlink"/>
    <w:uiPriority w:val="99"/>
    <w:unhideWhenUsed/>
    <w:rsid w:val="001A0E40"/>
    <w:rPr>
      <w:color w:val="0000FF"/>
      <w:u w:val="single"/>
    </w:rPr>
  </w:style>
  <w:style w:type="character" w:styleId="af9">
    <w:name w:val="FollowedHyperlink"/>
    <w:uiPriority w:val="99"/>
    <w:unhideWhenUsed/>
    <w:rsid w:val="001A0E40"/>
    <w:rPr>
      <w:color w:val="800080"/>
      <w:u w:val="single"/>
    </w:rPr>
  </w:style>
  <w:style w:type="paragraph" w:customStyle="1" w:styleId="xl64">
    <w:name w:val="xl64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6">
    <w:name w:val="xl66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</w:rPr>
  </w:style>
  <w:style w:type="paragraph" w:styleId="afa">
    <w:name w:val="List Paragraph"/>
    <w:basedOn w:val="a"/>
    <w:qFormat/>
    <w:rsid w:val="007F1CC0"/>
    <w:pPr>
      <w:autoSpaceDE/>
      <w:autoSpaceDN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Обычный (Интернет)"/>
    <w:basedOn w:val="a"/>
    <w:uiPriority w:val="99"/>
    <w:unhideWhenUsed/>
    <w:rsid w:val="007F1CC0"/>
    <w:pPr>
      <w:autoSpaceDE/>
      <w:autoSpaceDN/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F1CC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7F1CC0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xl63">
    <w:name w:val="xl63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xl74">
    <w:name w:val="xl74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5">
    <w:name w:val="xl75"/>
    <w:basedOn w:val="a"/>
    <w:rsid w:val="00866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76">
    <w:name w:val="xl76"/>
    <w:basedOn w:val="a"/>
    <w:rsid w:val="00866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23">
    <w:name w:val="Основной текст (2)"/>
    <w:basedOn w:val="a"/>
    <w:rsid w:val="00A3497F"/>
    <w:pPr>
      <w:widowControl w:val="0"/>
      <w:shd w:val="clear" w:color="auto" w:fill="FFFFFF"/>
      <w:autoSpaceDE/>
      <w:autoSpaceDN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11">
    <w:name w:val="Заголовок №1"/>
    <w:basedOn w:val="a"/>
    <w:rsid w:val="00A3497F"/>
    <w:pPr>
      <w:widowControl w:val="0"/>
      <w:shd w:val="clear" w:color="auto" w:fill="FFFFFF"/>
      <w:autoSpaceDE/>
      <w:autoSpaceDN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1">
    <w:name w:val="Основной текст (3)"/>
    <w:basedOn w:val="a"/>
    <w:rsid w:val="00A3497F"/>
    <w:pPr>
      <w:widowControl w:val="0"/>
      <w:shd w:val="clear" w:color="auto" w:fill="FFFFFF"/>
      <w:autoSpaceDE/>
      <w:autoSpaceDN/>
      <w:spacing w:line="320" w:lineRule="exact"/>
    </w:pPr>
    <w:rPr>
      <w:sz w:val="20"/>
      <w:szCs w:val="20"/>
      <w:shd w:val="clear" w:color="auto" w:fill="FFFFFF"/>
    </w:rPr>
  </w:style>
  <w:style w:type="paragraph" w:customStyle="1" w:styleId="afc">
    <w:name w:val="Название"/>
    <w:aliases w:val="Title"/>
    <w:link w:val="afd"/>
    <w:uiPriority w:val="99"/>
    <w:qFormat/>
    <w:rsid w:val="00F038D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d">
    <w:name w:val="Название Знак"/>
    <w:aliases w:val="Заголовок Знак1"/>
    <w:link w:val="afc"/>
    <w:uiPriority w:val="99"/>
    <w:rsid w:val="008953E9"/>
    <w:rPr>
      <w:b/>
      <w:bCs/>
      <w:color w:val="000000"/>
      <w:sz w:val="24"/>
      <w:szCs w:val="24"/>
      <w:lang w:val="ru-RU" w:eastAsia="ru-RU" w:bidi="ar-SA"/>
    </w:rPr>
  </w:style>
  <w:style w:type="paragraph" w:customStyle="1" w:styleId="afe">
    <w:name w:val="Нормальный"/>
    <w:rsid w:val="00F038D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Название Знак1"/>
    <w:uiPriority w:val="10"/>
    <w:rsid w:val="007B44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3">
    <w:name w:val="Подзаголовок Знак1"/>
    <w:uiPriority w:val="11"/>
    <w:rsid w:val="007B44B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0">
    <w:name w:val="Цитата 2 Знак1"/>
    <w:uiPriority w:val="29"/>
    <w:rsid w:val="007B44B4"/>
    <w:rPr>
      <w:i/>
      <w:iCs/>
      <w:color w:val="000000"/>
    </w:rPr>
  </w:style>
  <w:style w:type="character" w:customStyle="1" w:styleId="14">
    <w:name w:val="Выделенная цитата Знак1"/>
    <w:uiPriority w:val="30"/>
    <w:rsid w:val="007B44B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EBB3-565C-47BA-9A1E-F9E11172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53721</Words>
  <Characters>306212</Characters>
  <Application>Microsoft Office Word</Application>
  <DocSecurity>0</DocSecurity>
  <Lines>2551</Lines>
  <Paragraphs>718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359215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Анастасия</dc:creator>
  <cp:keywords/>
  <cp:lastModifiedBy>Pavlychev</cp:lastModifiedBy>
  <cp:revision>5</cp:revision>
  <cp:lastPrinted>2020-12-13T11:05:00Z</cp:lastPrinted>
  <dcterms:created xsi:type="dcterms:W3CDTF">2020-12-22T13:31:00Z</dcterms:created>
  <dcterms:modified xsi:type="dcterms:W3CDTF">2020-12-22T13:32:00Z</dcterms:modified>
</cp:coreProperties>
</file>