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E6" w:rsidRPr="008572E6" w:rsidRDefault="008572E6" w:rsidP="008572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2E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8572E6" w:rsidRDefault="00865E56" w:rsidP="008572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проведения в 2025</w:t>
      </w:r>
      <w:r w:rsidR="008572E6" w:rsidRPr="008572E6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</w:p>
    <w:p w:rsidR="008572E6" w:rsidRDefault="008572E6" w:rsidP="008572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2E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ведомственного контроля в сфере закупок </w:t>
      </w:r>
    </w:p>
    <w:p w:rsidR="008572E6" w:rsidRDefault="008572E6" w:rsidP="008572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2E6">
        <w:rPr>
          <w:rFonts w:ascii="Times New Roman" w:hAnsi="Times New Roman" w:cs="Times New Roman"/>
          <w:b/>
          <w:bCs/>
          <w:sz w:val="28"/>
          <w:szCs w:val="28"/>
        </w:rPr>
        <w:t>для обеспечения муниципальных нужд в отношении подведомственных организаций Финансового управления администрации Богородского муниципального округа Нижегородской области</w:t>
      </w:r>
    </w:p>
    <w:p w:rsidR="008572E6" w:rsidRDefault="008572E6" w:rsidP="008572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2E6" w:rsidRPr="00B942C3" w:rsidRDefault="008572E6" w:rsidP="008572E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942C3">
        <w:rPr>
          <w:rFonts w:ascii="Times New Roman" w:hAnsi="Times New Roman" w:cs="Times New Roman"/>
          <w:bCs/>
          <w:sz w:val="28"/>
          <w:szCs w:val="28"/>
        </w:rPr>
        <w:t>В целях реализации положений статьи 100 </w:t>
      </w:r>
      <w:r w:rsidRPr="00B942C3">
        <w:rPr>
          <w:rFonts w:ascii="Times New Roman" w:hAnsi="Times New Roman" w:cs="Times New Roman"/>
          <w:sz w:val="28"/>
          <w:szCs w:val="28"/>
        </w:rPr>
        <w:t>Федерального закона от 05.04.2013 № 44-ФЗ</w:t>
      </w:r>
      <w:r w:rsidRPr="00B942C3">
        <w:rPr>
          <w:rFonts w:ascii="Times New Roman" w:hAnsi="Times New Roman" w:cs="Times New Roman"/>
          <w:bCs/>
          <w:sz w:val="28"/>
          <w:szCs w:val="28"/>
        </w:rPr>
        <w:t> «О контрактной системе в сфере закупок товаров, работ, услуг для обеспечения государственных и муниципальных нужд»  и  требований постановления администрации Богородского муниципального округа Нижегородской области от 04.10.2021 №3130 «Об утверждении Порядка осуществления ведомственного контроля в сфере закупок для обеспечения муниципальных нужд Богородского муниципального округа Нижегородской области» осуществлялся ведо</w:t>
      </w:r>
      <w:r w:rsidR="005A6273">
        <w:rPr>
          <w:rFonts w:ascii="Times New Roman" w:hAnsi="Times New Roman" w:cs="Times New Roman"/>
          <w:bCs/>
          <w:sz w:val="28"/>
          <w:szCs w:val="28"/>
        </w:rPr>
        <w:t>мственный контроль за</w:t>
      </w:r>
      <w:proofErr w:type="gramEnd"/>
      <w:r w:rsidR="005A6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A6273">
        <w:rPr>
          <w:rFonts w:ascii="Times New Roman" w:hAnsi="Times New Roman" w:cs="Times New Roman"/>
          <w:bCs/>
          <w:sz w:val="28"/>
          <w:szCs w:val="28"/>
        </w:rPr>
        <w:t>соблюдением</w:t>
      </w:r>
      <w:r w:rsidRPr="00B942C3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Федерации и иных нормативных правовых актов о контрактной системе в сфере закупок на основании </w:t>
      </w:r>
      <w:r w:rsidR="00716DF3" w:rsidRPr="00B942C3">
        <w:rPr>
          <w:rFonts w:ascii="Times New Roman" w:hAnsi="Times New Roman" w:cs="Times New Roman"/>
          <w:bCs/>
          <w:sz w:val="28"/>
          <w:szCs w:val="28"/>
        </w:rPr>
        <w:t>приказа Финансового управления администрации Богородского муниципального округа Ни</w:t>
      </w:r>
      <w:r w:rsidR="00865E56">
        <w:rPr>
          <w:rFonts w:ascii="Times New Roman" w:hAnsi="Times New Roman" w:cs="Times New Roman"/>
          <w:bCs/>
          <w:sz w:val="28"/>
          <w:szCs w:val="28"/>
        </w:rPr>
        <w:t>жегородской области от 16.12.2024 №60</w:t>
      </w:r>
      <w:r w:rsidR="00716DF3" w:rsidRPr="00B942C3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плана проведения мероприятий ведомственного контроля в сфере закупок товаров, работ, услуг для обеспечения муниципальных нужд в отношении подведомственных организаций Финансового управления администрации Богородского муниципального округ</w:t>
      </w:r>
      <w:r w:rsidR="00865E56">
        <w:rPr>
          <w:rFonts w:ascii="Times New Roman" w:hAnsi="Times New Roman" w:cs="Times New Roman"/>
          <w:bCs/>
          <w:sz w:val="28"/>
          <w:szCs w:val="28"/>
        </w:rPr>
        <w:t>а Нижегородской области» на 2025</w:t>
      </w:r>
      <w:proofErr w:type="gramEnd"/>
      <w:r w:rsidR="00716DF3" w:rsidRPr="00B942C3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716DF3" w:rsidRDefault="00716DF3" w:rsidP="008572E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утвержденного плана проведена </w:t>
      </w:r>
      <w:r w:rsidR="00461046">
        <w:rPr>
          <w:rFonts w:ascii="Times New Roman" w:hAnsi="Times New Roman" w:cs="Times New Roman"/>
          <w:bCs/>
          <w:sz w:val="28"/>
          <w:szCs w:val="28"/>
        </w:rPr>
        <w:t xml:space="preserve"> плановая проверка</w:t>
      </w:r>
      <w:r w:rsidRPr="00716DF3">
        <w:rPr>
          <w:rFonts w:ascii="Times New Roman" w:hAnsi="Times New Roman" w:cs="Times New Roman"/>
          <w:bCs/>
          <w:sz w:val="28"/>
          <w:szCs w:val="28"/>
        </w:rPr>
        <w:t xml:space="preserve"> в отношении </w:t>
      </w:r>
      <w:r w:rsidR="00461046">
        <w:rPr>
          <w:rFonts w:ascii="Times New Roman" w:hAnsi="Times New Roman" w:cs="Times New Roman"/>
          <w:bCs/>
          <w:sz w:val="28"/>
          <w:szCs w:val="28"/>
        </w:rPr>
        <w:t>подведомственного муниципального казенного учреждения «Централизованная бухгалтерия.</w:t>
      </w:r>
    </w:p>
    <w:p w:rsidR="00461046" w:rsidRDefault="00461046" w:rsidP="008572E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046">
        <w:rPr>
          <w:rFonts w:ascii="Times New Roman" w:hAnsi="Times New Roman" w:cs="Times New Roman"/>
          <w:bCs/>
          <w:sz w:val="28"/>
          <w:szCs w:val="28"/>
        </w:rPr>
        <w:t>В результате проведенных контрольных мероприятий</w:t>
      </w:r>
      <w:r w:rsidR="00865E56">
        <w:rPr>
          <w:rFonts w:ascii="Times New Roman" w:hAnsi="Times New Roman" w:cs="Times New Roman"/>
          <w:bCs/>
          <w:sz w:val="28"/>
          <w:szCs w:val="28"/>
        </w:rPr>
        <w:t>,</w:t>
      </w:r>
      <w:r w:rsidRPr="004610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E56">
        <w:rPr>
          <w:rFonts w:ascii="Times New Roman" w:hAnsi="Times New Roman" w:cs="Times New Roman"/>
          <w:bCs/>
          <w:sz w:val="28"/>
          <w:szCs w:val="28"/>
        </w:rPr>
        <w:t>нарушений</w:t>
      </w:r>
      <w:r w:rsidRPr="00461046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Федерации и иных нормативных правовых актов о конт</w:t>
      </w:r>
      <w:r w:rsidR="00865E56">
        <w:rPr>
          <w:rFonts w:ascii="Times New Roman" w:hAnsi="Times New Roman" w:cs="Times New Roman"/>
          <w:bCs/>
          <w:sz w:val="28"/>
          <w:szCs w:val="28"/>
        </w:rPr>
        <w:t xml:space="preserve">рактной системе в сфере закупок не выявлено. </w:t>
      </w:r>
    </w:p>
    <w:p w:rsidR="00461046" w:rsidRDefault="00461046" w:rsidP="0046104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046">
        <w:rPr>
          <w:rFonts w:ascii="Times New Roman" w:hAnsi="Times New Roman" w:cs="Times New Roman"/>
          <w:bCs/>
          <w:sz w:val="28"/>
          <w:szCs w:val="28"/>
        </w:rPr>
        <w:t>Нарушений, указывающих на признаки возможного состава престу</w:t>
      </w:r>
      <w:r w:rsidR="002A4703">
        <w:rPr>
          <w:rFonts w:ascii="Times New Roman" w:hAnsi="Times New Roman" w:cs="Times New Roman"/>
          <w:bCs/>
          <w:sz w:val="28"/>
          <w:szCs w:val="28"/>
        </w:rPr>
        <w:t>пления, в ходе проведения в 2</w:t>
      </w:r>
      <w:r w:rsidR="00865E56">
        <w:rPr>
          <w:rFonts w:ascii="Times New Roman" w:hAnsi="Times New Roman" w:cs="Times New Roman"/>
          <w:bCs/>
          <w:sz w:val="28"/>
          <w:szCs w:val="28"/>
        </w:rPr>
        <w:t>025</w:t>
      </w:r>
      <w:r w:rsidRPr="00461046">
        <w:rPr>
          <w:rFonts w:ascii="Times New Roman" w:hAnsi="Times New Roman" w:cs="Times New Roman"/>
          <w:bCs/>
          <w:sz w:val="28"/>
          <w:szCs w:val="28"/>
        </w:rPr>
        <w:t xml:space="preserve"> году контрольных мероприятий в </w:t>
      </w:r>
      <w:r w:rsidR="002A4703">
        <w:rPr>
          <w:rFonts w:ascii="Times New Roman" w:hAnsi="Times New Roman" w:cs="Times New Roman"/>
          <w:bCs/>
          <w:sz w:val="28"/>
          <w:szCs w:val="28"/>
        </w:rPr>
        <w:t xml:space="preserve">сфере закупок </w:t>
      </w:r>
      <w:r w:rsidRPr="00461046">
        <w:rPr>
          <w:rFonts w:ascii="Times New Roman" w:hAnsi="Times New Roman" w:cs="Times New Roman"/>
          <w:bCs/>
          <w:sz w:val="28"/>
          <w:szCs w:val="28"/>
        </w:rPr>
        <w:t>не выявлено. Материалы проверок в</w:t>
      </w:r>
      <w:r w:rsidR="002A4703">
        <w:rPr>
          <w:rFonts w:ascii="Times New Roman" w:hAnsi="Times New Roman" w:cs="Times New Roman"/>
          <w:bCs/>
          <w:sz w:val="28"/>
          <w:szCs w:val="28"/>
        </w:rPr>
        <w:t xml:space="preserve"> контрольно-счетную комиссию Богородского муниципального округа Нижегородской области,</w:t>
      </w:r>
      <w:r w:rsidRPr="00461046">
        <w:rPr>
          <w:rFonts w:ascii="Times New Roman" w:hAnsi="Times New Roman" w:cs="Times New Roman"/>
          <w:bCs/>
          <w:sz w:val="28"/>
          <w:szCs w:val="28"/>
        </w:rPr>
        <w:t xml:space="preserve"> правоохранительные органы не направлялись.</w:t>
      </w:r>
    </w:p>
    <w:p w:rsidR="008B2247" w:rsidRDefault="008B2247" w:rsidP="000C252B">
      <w:pPr>
        <w:rPr>
          <w:rFonts w:ascii="Times New Roman" w:hAnsi="Times New Roman" w:cs="Times New Roman"/>
          <w:sz w:val="28"/>
          <w:szCs w:val="28"/>
        </w:rPr>
      </w:pPr>
    </w:p>
    <w:p w:rsidR="00986217" w:rsidRDefault="00986217" w:rsidP="00857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52B" w:rsidRDefault="000C252B" w:rsidP="00857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17" w:rsidRPr="00986217" w:rsidRDefault="00EF5141" w:rsidP="000C252B">
      <w:pPr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</w:t>
      </w:r>
      <w:r w:rsidR="00986217" w:rsidRPr="00986217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986217" w:rsidRDefault="00986217" w:rsidP="000C252B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86217">
        <w:rPr>
          <w:rFonts w:ascii="Times New Roman" w:eastAsia="Calibri" w:hAnsi="Times New Roman" w:cs="Times New Roman"/>
          <w:sz w:val="28"/>
          <w:szCs w:val="28"/>
        </w:rPr>
        <w:t xml:space="preserve">начальник финансового управления                                               </w:t>
      </w:r>
      <w:r w:rsidR="000C252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86217">
        <w:rPr>
          <w:rFonts w:ascii="Times New Roman" w:eastAsia="Calibri" w:hAnsi="Times New Roman" w:cs="Times New Roman"/>
          <w:sz w:val="28"/>
          <w:szCs w:val="28"/>
        </w:rPr>
        <w:t>С.А.Солуянова</w:t>
      </w:r>
      <w:proofErr w:type="spellEnd"/>
    </w:p>
    <w:p w:rsidR="000C252B" w:rsidRDefault="000C252B" w:rsidP="000C252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0C252B" w:rsidRDefault="000C252B" w:rsidP="000C252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0C252B" w:rsidRDefault="000C252B" w:rsidP="000C252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0C252B" w:rsidRDefault="000C252B" w:rsidP="00865E56">
      <w:pPr>
        <w:rPr>
          <w:rFonts w:ascii="Times New Roman" w:hAnsi="Times New Roman" w:cs="Times New Roman"/>
          <w:sz w:val="28"/>
          <w:szCs w:val="28"/>
        </w:rPr>
      </w:pPr>
    </w:p>
    <w:p w:rsidR="000C252B" w:rsidRPr="000C252B" w:rsidRDefault="000C252B" w:rsidP="000C252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52B">
        <w:rPr>
          <w:rFonts w:ascii="Times New Roman" w:eastAsia="Calibri" w:hAnsi="Times New Roman" w:cs="Times New Roman"/>
          <w:sz w:val="20"/>
          <w:szCs w:val="20"/>
        </w:rPr>
        <w:t>Исполнитель:</w:t>
      </w:r>
    </w:p>
    <w:p w:rsidR="000C252B" w:rsidRPr="000C252B" w:rsidRDefault="000C252B" w:rsidP="000C252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252B">
        <w:rPr>
          <w:rFonts w:ascii="Times New Roman" w:eastAsia="Calibri" w:hAnsi="Times New Roman" w:cs="Times New Roman"/>
          <w:sz w:val="20"/>
          <w:szCs w:val="20"/>
        </w:rPr>
        <w:t>Борисова Наталья Андреевна</w:t>
      </w:r>
    </w:p>
    <w:p w:rsidR="00986217" w:rsidRPr="000C252B" w:rsidRDefault="000C252B" w:rsidP="000C25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8(83170)2 38 42</w:t>
      </w:r>
    </w:p>
    <w:sectPr w:rsidR="00986217" w:rsidRPr="000C252B" w:rsidSect="00857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72E6"/>
    <w:rsid w:val="000C252B"/>
    <w:rsid w:val="002A4703"/>
    <w:rsid w:val="00461046"/>
    <w:rsid w:val="00564A93"/>
    <w:rsid w:val="005A6273"/>
    <w:rsid w:val="00716DF3"/>
    <w:rsid w:val="00743F83"/>
    <w:rsid w:val="008572E6"/>
    <w:rsid w:val="00865E56"/>
    <w:rsid w:val="008B2247"/>
    <w:rsid w:val="00986217"/>
    <w:rsid w:val="00B942C3"/>
    <w:rsid w:val="00CC2D97"/>
    <w:rsid w:val="00D2651C"/>
    <w:rsid w:val="00D573A4"/>
    <w:rsid w:val="00EF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7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Borisova</cp:lastModifiedBy>
  <cp:revision>2</cp:revision>
  <cp:lastPrinted>2025-04-22T07:49:00Z</cp:lastPrinted>
  <dcterms:created xsi:type="dcterms:W3CDTF">2025-04-22T07:49:00Z</dcterms:created>
  <dcterms:modified xsi:type="dcterms:W3CDTF">2025-04-22T07:49:00Z</dcterms:modified>
</cp:coreProperties>
</file>